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770A" w:rsidRDefault="0027770A" w:rsidP="00094C6F">
      <w:pPr>
        <w:pStyle w:val="a3"/>
        <w:shd w:val="clear" w:color="auto" w:fill="FFFFFF"/>
        <w:spacing w:before="0" w:beforeAutospacing="0" w:after="0" w:afterAutospacing="0"/>
        <w:jc w:val="center"/>
        <w:rPr>
          <w:b/>
          <w:bCs/>
          <w:sz w:val="28"/>
          <w:szCs w:val="28"/>
          <w:bdr w:val="none" w:sz="0" w:space="0" w:color="auto" w:frame="1"/>
          <w:lang w:val="uk-UA"/>
        </w:rPr>
      </w:pPr>
      <w:r>
        <w:rPr>
          <w:b/>
          <w:bCs/>
          <w:sz w:val="28"/>
          <w:szCs w:val="28"/>
          <w:bdr w:val="none" w:sz="0" w:space="0" w:color="auto" w:frame="1"/>
          <w:lang w:val="uk-UA"/>
        </w:rPr>
        <w:t>Аналіз регуляторного впливу</w:t>
      </w:r>
    </w:p>
    <w:p w:rsidR="009C42B7" w:rsidRDefault="0027770A" w:rsidP="00094C6F">
      <w:pPr>
        <w:pStyle w:val="a3"/>
        <w:shd w:val="clear" w:color="auto" w:fill="FFFFFF"/>
        <w:spacing w:before="0" w:beforeAutospacing="0" w:after="0" w:afterAutospacing="0"/>
        <w:jc w:val="center"/>
        <w:rPr>
          <w:b/>
          <w:sz w:val="28"/>
          <w:szCs w:val="28"/>
          <w:lang w:val="uk-UA"/>
        </w:rPr>
      </w:pPr>
      <w:proofErr w:type="spellStart"/>
      <w:r>
        <w:rPr>
          <w:b/>
          <w:bCs/>
          <w:sz w:val="28"/>
          <w:szCs w:val="28"/>
          <w:bdr w:val="none" w:sz="0" w:space="0" w:color="auto" w:frame="1"/>
          <w:lang w:val="uk-UA"/>
        </w:rPr>
        <w:t>проє</w:t>
      </w:r>
      <w:r w:rsidR="00DF7674" w:rsidRPr="00E10CD2">
        <w:rPr>
          <w:b/>
          <w:bCs/>
          <w:sz w:val="28"/>
          <w:szCs w:val="28"/>
          <w:bdr w:val="none" w:sz="0" w:space="0" w:color="auto" w:frame="1"/>
          <w:lang w:val="uk-UA"/>
        </w:rPr>
        <w:t>кту</w:t>
      </w:r>
      <w:proofErr w:type="spellEnd"/>
      <w:r w:rsidR="00DF7674" w:rsidRPr="00E10CD2">
        <w:rPr>
          <w:b/>
          <w:bCs/>
          <w:sz w:val="28"/>
          <w:szCs w:val="28"/>
          <w:bdr w:val="none" w:sz="0" w:space="0" w:color="auto" w:frame="1"/>
          <w:lang w:val="uk-UA"/>
        </w:rPr>
        <w:t xml:space="preserve"> рішення </w:t>
      </w:r>
      <w:r w:rsidR="00DF7674" w:rsidRPr="00E10CD2">
        <w:rPr>
          <w:b/>
          <w:sz w:val="28"/>
          <w:szCs w:val="28"/>
          <w:lang w:val="uk-UA"/>
        </w:rPr>
        <w:t xml:space="preserve">виконавчого комітету </w:t>
      </w:r>
      <w:r w:rsidR="00DF7674" w:rsidRPr="00E10CD2">
        <w:rPr>
          <w:b/>
          <w:bCs/>
          <w:sz w:val="28"/>
          <w:szCs w:val="28"/>
          <w:bdr w:val="none" w:sz="0" w:space="0" w:color="auto" w:frame="1"/>
          <w:lang w:val="uk-UA"/>
        </w:rPr>
        <w:t>Новгород-Сіверської міської ради</w:t>
      </w:r>
      <w:r w:rsidR="00DF7674" w:rsidRPr="00E10CD2">
        <w:rPr>
          <w:b/>
          <w:sz w:val="28"/>
          <w:szCs w:val="28"/>
          <w:lang w:val="uk-UA"/>
        </w:rPr>
        <w:t xml:space="preserve"> «Про затвердження тарифів на платні соціальні послуги, </w:t>
      </w:r>
    </w:p>
    <w:p w:rsidR="009C42B7" w:rsidRDefault="00DF7674" w:rsidP="00094C6F">
      <w:pPr>
        <w:pStyle w:val="a3"/>
        <w:shd w:val="clear" w:color="auto" w:fill="FFFFFF"/>
        <w:spacing w:before="0" w:beforeAutospacing="0" w:after="0" w:afterAutospacing="0"/>
        <w:jc w:val="center"/>
        <w:rPr>
          <w:b/>
          <w:sz w:val="28"/>
          <w:szCs w:val="28"/>
          <w:lang w:val="uk-UA"/>
        </w:rPr>
      </w:pPr>
      <w:r w:rsidRPr="00E10CD2">
        <w:rPr>
          <w:b/>
          <w:sz w:val="28"/>
          <w:szCs w:val="28"/>
          <w:lang w:val="uk-UA"/>
        </w:rPr>
        <w:t xml:space="preserve">які надаються Центром надання соціальних послуг </w:t>
      </w:r>
    </w:p>
    <w:p w:rsidR="00DF7674" w:rsidRPr="00E10CD2" w:rsidRDefault="00DF7674" w:rsidP="00094C6F">
      <w:pPr>
        <w:pStyle w:val="a3"/>
        <w:shd w:val="clear" w:color="auto" w:fill="FFFFFF"/>
        <w:spacing w:before="0" w:beforeAutospacing="0" w:after="0" w:afterAutospacing="0"/>
        <w:jc w:val="center"/>
        <w:rPr>
          <w:sz w:val="16"/>
          <w:szCs w:val="16"/>
          <w:lang w:val="uk-UA"/>
        </w:rPr>
      </w:pPr>
      <w:r w:rsidRPr="00E10CD2">
        <w:rPr>
          <w:b/>
          <w:bCs/>
          <w:sz w:val="28"/>
          <w:szCs w:val="28"/>
          <w:bdr w:val="none" w:sz="0" w:space="0" w:color="auto" w:frame="1"/>
          <w:lang w:val="uk-UA"/>
        </w:rPr>
        <w:t>Новгород-Сіверської міської ради, на 2022 рік»</w:t>
      </w:r>
    </w:p>
    <w:p w:rsidR="00DF7674" w:rsidRPr="00E10CD2" w:rsidRDefault="00DF7674" w:rsidP="00094C6F">
      <w:pPr>
        <w:pStyle w:val="a3"/>
        <w:shd w:val="clear" w:color="auto" w:fill="FFFFFF"/>
        <w:spacing w:before="0" w:beforeAutospacing="0" w:after="0" w:afterAutospacing="0"/>
        <w:jc w:val="center"/>
        <w:rPr>
          <w:sz w:val="16"/>
          <w:szCs w:val="16"/>
          <w:lang w:val="uk-UA"/>
        </w:rPr>
      </w:pPr>
      <w:r w:rsidRPr="00E10CD2">
        <w:rPr>
          <w:sz w:val="16"/>
          <w:szCs w:val="16"/>
          <w:lang w:val="uk-UA"/>
        </w:rPr>
        <w:t> </w:t>
      </w:r>
    </w:p>
    <w:p w:rsidR="00DF7674" w:rsidRPr="00E10CD2" w:rsidRDefault="00DF7674" w:rsidP="0053600B">
      <w:pPr>
        <w:pStyle w:val="a3"/>
        <w:shd w:val="clear" w:color="auto" w:fill="FFFFFF"/>
        <w:spacing w:before="0" w:beforeAutospacing="0" w:after="0" w:afterAutospacing="0"/>
        <w:ind w:firstLine="708"/>
        <w:jc w:val="both"/>
        <w:rPr>
          <w:sz w:val="28"/>
          <w:szCs w:val="28"/>
          <w:lang w:val="uk-UA"/>
        </w:rPr>
      </w:pPr>
      <w:r w:rsidRPr="00E10CD2">
        <w:rPr>
          <w:sz w:val="28"/>
          <w:szCs w:val="28"/>
          <w:bdr w:val="none" w:sz="0" w:space="0" w:color="auto" w:frame="1"/>
          <w:lang w:val="uk-UA"/>
        </w:rPr>
        <w:t>Аналіз регуляторного впливу підготовлений відповідно до статті 8 Закону України «Про засади державної регуляторної політики у сфері господарської діяльності», Методики проведення аналізу</w:t>
      </w:r>
      <w:r w:rsidR="0027770A">
        <w:rPr>
          <w:sz w:val="28"/>
          <w:szCs w:val="28"/>
          <w:bdr w:val="none" w:sz="0" w:space="0" w:color="auto" w:frame="1"/>
          <w:lang w:val="uk-UA"/>
        </w:rPr>
        <w:t xml:space="preserve"> </w:t>
      </w:r>
      <w:r w:rsidRPr="00E10CD2">
        <w:rPr>
          <w:sz w:val="28"/>
          <w:szCs w:val="28"/>
          <w:bdr w:val="none" w:sz="0" w:space="0" w:color="auto" w:frame="1"/>
          <w:lang w:val="uk-UA"/>
        </w:rPr>
        <w:t>впливу регуляторного акта, затвердженої постановою Кабінету Міністрів України від 11 березня 2004 року №308.</w:t>
      </w:r>
    </w:p>
    <w:p w:rsidR="00DF7674" w:rsidRPr="00E10CD2" w:rsidRDefault="00DF7674" w:rsidP="0053600B">
      <w:pPr>
        <w:pStyle w:val="a3"/>
        <w:shd w:val="clear" w:color="auto" w:fill="FFFFFF"/>
        <w:spacing w:before="0" w:beforeAutospacing="0" w:after="0" w:afterAutospacing="0"/>
        <w:jc w:val="both"/>
        <w:rPr>
          <w:sz w:val="28"/>
          <w:szCs w:val="28"/>
          <w:lang w:val="uk-UA"/>
        </w:rPr>
      </w:pPr>
    </w:p>
    <w:p w:rsidR="00DF7674" w:rsidRPr="0027770A" w:rsidRDefault="00DF7674" w:rsidP="0053600B">
      <w:pPr>
        <w:pStyle w:val="a3"/>
        <w:shd w:val="clear" w:color="auto" w:fill="FFFFFF"/>
        <w:spacing w:before="0" w:beforeAutospacing="0" w:after="0" w:afterAutospacing="0"/>
        <w:jc w:val="both"/>
        <w:rPr>
          <w:sz w:val="28"/>
          <w:szCs w:val="28"/>
          <w:lang w:val="uk-UA"/>
        </w:rPr>
      </w:pPr>
      <w:r w:rsidRPr="00E10CD2">
        <w:rPr>
          <w:b/>
          <w:bCs/>
          <w:sz w:val="28"/>
          <w:szCs w:val="28"/>
          <w:bdr w:val="none" w:sz="0" w:space="0" w:color="auto" w:frame="1"/>
          <w:lang w:val="uk-UA"/>
        </w:rPr>
        <w:t>Назва регуляторного акта:</w:t>
      </w:r>
      <w:r w:rsidR="007816A7">
        <w:rPr>
          <w:bCs/>
          <w:sz w:val="28"/>
          <w:szCs w:val="28"/>
          <w:bdr w:val="none" w:sz="0" w:space="0" w:color="auto" w:frame="1"/>
          <w:lang w:val="uk-UA"/>
        </w:rPr>
        <w:t xml:space="preserve"> </w:t>
      </w:r>
      <w:proofErr w:type="spellStart"/>
      <w:r w:rsidR="007816A7">
        <w:rPr>
          <w:bCs/>
          <w:sz w:val="28"/>
          <w:szCs w:val="28"/>
          <w:bdr w:val="none" w:sz="0" w:space="0" w:color="auto" w:frame="1"/>
          <w:lang w:val="uk-UA"/>
        </w:rPr>
        <w:t>проєкту</w:t>
      </w:r>
      <w:proofErr w:type="spellEnd"/>
      <w:r w:rsidR="007816A7">
        <w:rPr>
          <w:bCs/>
          <w:sz w:val="28"/>
          <w:szCs w:val="28"/>
          <w:bdr w:val="none" w:sz="0" w:space="0" w:color="auto" w:frame="1"/>
          <w:lang w:val="uk-UA"/>
        </w:rPr>
        <w:t xml:space="preserve"> рішення виконавчого комітету міської ради </w:t>
      </w:r>
      <w:r w:rsidRPr="0027770A">
        <w:rPr>
          <w:sz w:val="28"/>
          <w:szCs w:val="28"/>
          <w:lang w:val="uk-UA"/>
        </w:rPr>
        <w:t xml:space="preserve">«Про затвердження тарифів на платні соціальні послуги, які надаються Центром надання соціальних послуг </w:t>
      </w:r>
      <w:r w:rsidRPr="0027770A">
        <w:rPr>
          <w:bCs/>
          <w:sz w:val="28"/>
          <w:szCs w:val="28"/>
          <w:bdr w:val="none" w:sz="0" w:space="0" w:color="auto" w:frame="1"/>
          <w:lang w:val="uk-UA"/>
        </w:rPr>
        <w:t>Новгород-Сіверської міської ради, на 2022 рік»</w:t>
      </w:r>
      <w:r w:rsidRPr="0027770A">
        <w:rPr>
          <w:sz w:val="28"/>
          <w:szCs w:val="28"/>
          <w:bdr w:val="none" w:sz="0" w:space="0" w:color="auto" w:frame="1"/>
          <w:lang w:val="uk-UA"/>
        </w:rPr>
        <w:t>.</w:t>
      </w:r>
    </w:p>
    <w:p w:rsidR="00DF7674" w:rsidRPr="00E10CD2" w:rsidRDefault="00DF7674" w:rsidP="0053600B">
      <w:pPr>
        <w:pStyle w:val="a3"/>
        <w:shd w:val="clear" w:color="auto" w:fill="FFFFFF"/>
        <w:spacing w:before="0" w:beforeAutospacing="0" w:after="0" w:afterAutospacing="0"/>
        <w:jc w:val="both"/>
        <w:rPr>
          <w:sz w:val="28"/>
          <w:szCs w:val="28"/>
          <w:lang w:val="uk-UA"/>
        </w:rPr>
      </w:pPr>
    </w:p>
    <w:p w:rsidR="00DF7674" w:rsidRPr="00E10CD2" w:rsidRDefault="00DF7674" w:rsidP="0053600B">
      <w:pPr>
        <w:pStyle w:val="a3"/>
        <w:shd w:val="clear" w:color="auto" w:fill="FFFFFF"/>
        <w:spacing w:before="0" w:beforeAutospacing="0" w:after="0" w:afterAutospacing="0"/>
        <w:jc w:val="both"/>
        <w:rPr>
          <w:sz w:val="28"/>
          <w:szCs w:val="28"/>
          <w:lang w:val="uk-UA"/>
        </w:rPr>
      </w:pPr>
      <w:r w:rsidRPr="00E10CD2">
        <w:rPr>
          <w:b/>
          <w:bCs/>
          <w:sz w:val="28"/>
          <w:szCs w:val="28"/>
          <w:bdr w:val="none" w:sz="0" w:space="0" w:color="auto" w:frame="1"/>
          <w:lang w:val="uk-UA"/>
        </w:rPr>
        <w:t>1.Визначення та аналіз проблеми, яку буде розв’язано шляхом державного регулювання.</w:t>
      </w:r>
    </w:p>
    <w:p w:rsidR="0053600B" w:rsidRPr="00E10CD2" w:rsidRDefault="00DF7674" w:rsidP="0053600B">
      <w:pPr>
        <w:pStyle w:val="a3"/>
        <w:shd w:val="clear" w:color="auto" w:fill="FFFFFF"/>
        <w:spacing w:before="0" w:beforeAutospacing="0" w:after="0" w:afterAutospacing="0"/>
        <w:ind w:firstLine="708"/>
        <w:jc w:val="both"/>
        <w:rPr>
          <w:sz w:val="28"/>
          <w:szCs w:val="28"/>
          <w:lang w:val="uk-UA"/>
        </w:rPr>
      </w:pPr>
      <w:r w:rsidRPr="00E10CD2">
        <w:rPr>
          <w:sz w:val="28"/>
          <w:szCs w:val="28"/>
          <w:bdr w:val="none" w:sz="0" w:space="0" w:color="auto" w:frame="1"/>
          <w:lang w:val="uk-UA"/>
        </w:rPr>
        <w:t xml:space="preserve">Центр надання соціальних послуг </w:t>
      </w:r>
      <w:r w:rsidRPr="00E10CD2">
        <w:rPr>
          <w:bCs/>
          <w:sz w:val="28"/>
          <w:szCs w:val="28"/>
          <w:bdr w:val="none" w:sz="0" w:space="0" w:color="auto" w:frame="1"/>
          <w:lang w:val="uk-UA"/>
        </w:rPr>
        <w:t>Новгород-Сіверської міської ради</w:t>
      </w:r>
      <w:r w:rsidRPr="00E10CD2">
        <w:rPr>
          <w:sz w:val="28"/>
          <w:szCs w:val="28"/>
          <w:bdr w:val="none" w:sz="0" w:space="0" w:color="auto" w:frame="1"/>
          <w:lang w:val="uk-UA"/>
        </w:rPr>
        <w:t xml:space="preserve"> (далі - Центр) є надавачем соціальних послуг. Соціальні послуги можуть надаватися за рахунок отримувача соціальної послуги. Надавач визначає розмір плати за соціальні послуги залежно від змісту та обсягу послуг, що надаються. Відповідно до п. 10  Порядку установлення диференційованої плати за надання соціальних послуг, затвердженого постановою Кабінету Міністрів України від 01 червня 2010 року №429, вартість соціальної послуги визначається на підставі тарифу, обчисленого відповідно до </w:t>
      </w:r>
      <w:hyperlink r:id="rId5" w:anchor="n9" w:tgtFrame="_blank" w:history="1">
        <w:r w:rsidRPr="007816A7">
          <w:rPr>
            <w:rStyle w:val="a5"/>
            <w:color w:val="auto"/>
            <w:sz w:val="28"/>
            <w:szCs w:val="28"/>
            <w:u w:val="none"/>
            <w:bdr w:val="none" w:sz="0" w:space="0" w:color="auto" w:frame="1"/>
            <w:lang w:val="uk-UA"/>
          </w:rPr>
          <w:t>Порядку регулювання тарифів на соціальні послуги</w:t>
        </w:r>
      </w:hyperlink>
      <w:r w:rsidRPr="00E10CD2">
        <w:rPr>
          <w:sz w:val="28"/>
          <w:szCs w:val="28"/>
          <w:bdr w:val="none" w:sz="0" w:space="0" w:color="auto" w:frame="1"/>
          <w:lang w:val="uk-UA"/>
        </w:rPr>
        <w:t>, затвердженого постановою Кабінету Міністрів України від 1 червня 2020 р. № 428. Тарифи на соціальні послуги щороку визначаються надавачами соціальних послуг і затверджуються їх засновниками один раз на рік (п.</w:t>
      </w:r>
      <w:r w:rsidR="007816A7">
        <w:rPr>
          <w:sz w:val="28"/>
          <w:szCs w:val="28"/>
          <w:bdr w:val="none" w:sz="0" w:space="0" w:color="auto" w:frame="1"/>
          <w:lang w:val="uk-UA"/>
        </w:rPr>
        <w:t xml:space="preserve"> 4 </w:t>
      </w:r>
      <w:r w:rsidRPr="00E10CD2">
        <w:rPr>
          <w:sz w:val="28"/>
          <w:szCs w:val="28"/>
          <w:bdr w:val="none" w:sz="0" w:space="0" w:color="auto" w:frame="1"/>
          <w:lang w:val="uk-UA"/>
        </w:rPr>
        <w:t>Порядку регулювання тарифів на соціальні послуги,  затвердженого постановою Кабінету Міністрів України від 01 червня 2010 року №428).</w:t>
      </w:r>
    </w:p>
    <w:p w:rsidR="00DF7674" w:rsidRPr="00E10CD2" w:rsidRDefault="00DF7674" w:rsidP="0053600B">
      <w:pPr>
        <w:pStyle w:val="a3"/>
        <w:shd w:val="clear" w:color="auto" w:fill="FFFFFF"/>
        <w:spacing w:before="0" w:beforeAutospacing="0" w:after="0" w:afterAutospacing="0"/>
        <w:ind w:firstLine="708"/>
        <w:jc w:val="both"/>
        <w:rPr>
          <w:sz w:val="28"/>
          <w:szCs w:val="28"/>
          <w:lang w:val="uk-UA"/>
        </w:rPr>
      </w:pPr>
      <w:r w:rsidRPr="00E10CD2">
        <w:rPr>
          <w:sz w:val="28"/>
          <w:szCs w:val="28"/>
          <w:bdr w:val="none" w:sz="0" w:space="0" w:color="auto" w:frame="1"/>
          <w:shd w:val="clear" w:color="auto" w:fill="FFFFFF"/>
          <w:lang w:val="uk-UA"/>
        </w:rPr>
        <w:t>Тому необхідно</w:t>
      </w:r>
      <w:r w:rsidR="007816A7">
        <w:rPr>
          <w:sz w:val="28"/>
          <w:szCs w:val="28"/>
          <w:bdr w:val="none" w:sz="0" w:space="0" w:color="auto" w:frame="1"/>
          <w:shd w:val="clear" w:color="auto" w:fill="FFFFFF"/>
          <w:lang w:val="uk-UA"/>
        </w:rPr>
        <w:t xml:space="preserve"> провести регуляторну процедуру</w:t>
      </w:r>
      <w:r w:rsidRPr="00E10CD2">
        <w:rPr>
          <w:sz w:val="28"/>
          <w:szCs w:val="28"/>
          <w:bdr w:val="none" w:sz="0" w:space="0" w:color="auto" w:frame="1"/>
          <w:shd w:val="clear" w:color="auto" w:fill="FFFFFF"/>
          <w:lang w:val="uk-UA"/>
        </w:rPr>
        <w:t xml:space="preserve"> і через прийняття </w:t>
      </w:r>
      <w:r w:rsidR="0053600B" w:rsidRPr="00E10CD2">
        <w:rPr>
          <w:sz w:val="28"/>
          <w:szCs w:val="28"/>
          <w:bdr w:val="none" w:sz="0" w:space="0" w:color="auto" w:frame="1"/>
          <w:shd w:val="clear" w:color="auto" w:fill="FFFFFF"/>
          <w:lang w:val="uk-UA"/>
        </w:rPr>
        <w:t>цього</w:t>
      </w:r>
      <w:r w:rsidRPr="00E10CD2">
        <w:rPr>
          <w:sz w:val="28"/>
          <w:szCs w:val="28"/>
          <w:bdr w:val="none" w:sz="0" w:space="0" w:color="auto" w:frame="1"/>
          <w:shd w:val="clear" w:color="auto" w:fill="FFFFFF"/>
          <w:lang w:val="uk-UA"/>
        </w:rPr>
        <w:t xml:space="preserve"> регуляторного акта, визначивши основні групи (підгрупи), на які</w:t>
      </w:r>
      <w:r w:rsidR="007816A7">
        <w:rPr>
          <w:sz w:val="28"/>
          <w:szCs w:val="28"/>
          <w:bdr w:val="none" w:sz="0" w:space="0" w:color="auto" w:frame="1"/>
          <w:shd w:val="clear" w:color="auto" w:fill="FFFFFF"/>
          <w:lang w:val="uk-UA"/>
        </w:rPr>
        <w:t xml:space="preserve"> буде мати вплив дана проблема,</w:t>
      </w:r>
      <w:r w:rsidRPr="00E10CD2">
        <w:rPr>
          <w:sz w:val="28"/>
          <w:szCs w:val="28"/>
          <w:bdr w:val="none" w:sz="0" w:space="0" w:color="auto" w:frame="1"/>
          <w:shd w:val="clear" w:color="auto" w:fill="FFFFFF"/>
          <w:lang w:val="uk-UA"/>
        </w:rPr>
        <w:t xml:space="preserve"> затвердити </w:t>
      </w:r>
      <w:r w:rsidRPr="00E10CD2">
        <w:rPr>
          <w:sz w:val="28"/>
          <w:szCs w:val="28"/>
          <w:lang w:val="uk-UA"/>
        </w:rPr>
        <w:t xml:space="preserve">тарифи на платні соціальні послуги, які надаються Центром надання соціальних послуг </w:t>
      </w:r>
      <w:r w:rsidRPr="00E10CD2">
        <w:rPr>
          <w:bCs/>
          <w:sz w:val="28"/>
          <w:szCs w:val="28"/>
          <w:bdr w:val="none" w:sz="0" w:space="0" w:color="auto" w:frame="1"/>
          <w:lang w:val="uk-UA"/>
        </w:rPr>
        <w:t>Новгород-Сіверської міської ради, на 2022 рік</w:t>
      </w:r>
      <w:r w:rsidRPr="00E10CD2">
        <w:rPr>
          <w:sz w:val="28"/>
          <w:szCs w:val="28"/>
          <w:bdr w:val="none" w:sz="0" w:space="0" w:color="auto" w:frame="1"/>
          <w:lang w:val="uk-UA"/>
        </w:rPr>
        <w:t>.</w:t>
      </w:r>
    </w:p>
    <w:p w:rsidR="00DF7674" w:rsidRPr="00E10CD2" w:rsidRDefault="00DF7674" w:rsidP="0053600B">
      <w:pPr>
        <w:pStyle w:val="a3"/>
        <w:shd w:val="clear" w:color="auto" w:fill="FFFFFF"/>
        <w:spacing w:before="0" w:beforeAutospacing="0" w:after="0" w:afterAutospacing="0"/>
        <w:jc w:val="both"/>
        <w:rPr>
          <w:sz w:val="28"/>
          <w:szCs w:val="28"/>
          <w:lang w:val="uk-UA"/>
        </w:rPr>
      </w:pPr>
    </w:p>
    <w:p w:rsidR="00DF7674" w:rsidRPr="00E10CD2" w:rsidRDefault="00DF7674" w:rsidP="0053600B">
      <w:pPr>
        <w:pStyle w:val="a3"/>
        <w:shd w:val="clear" w:color="auto" w:fill="FFFFFF"/>
        <w:spacing w:before="0" w:beforeAutospacing="0" w:after="0" w:afterAutospacing="0"/>
        <w:jc w:val="both"/>
        <w:rPr>
          <w:sz w:val="28"/>
          <w:szCs w:val="28"/>
          <w:lang w:val="uk-UA"/>
        </w:rPr>
      </w:pPr>
      <w:r w:rsidRPr="00E10CD2">
        <w:rPr>
          <w:b/>
          <w:bCs/>
          <w:sz w:val="28"/>
          <w:szCs w:val="28"/>
          <w:bdr w:val="none" w:sz="0" w:space="0" w:color="auto" w:frame="1"/>
          <w:lang w:val="uk-UA"/>
        </w:rPr>
        <w:t>2. Визначення цілей регулювання.</w:t>
      </w:r>
    </w:p>
    <w:p w:rsidR="00DF7674" w:rsidRPr="00E10CD2" w:rsidRDefault="00DF7674" w:rsidP="0053600B">
      <w:pPr>
        <w:pStyle w:val="a3"/>
        <w:shd w:val="clear" w:color="auto" w:fill="FFFFFF"/>
        <w:spacing w:before="0" w:beforeAutospacing="0" w:after="0" w:afterAutospacing="0"/>
        <w:jc w:val="both"/>
        <w:rPr>
          <w:sz w:val="28"/>
          <w:szCs w:val="28"/>
          <w:lang w:val="uk-UA"/>
        </w:rPr>
      </w:pPr>
    </w:p>
    <w:p w:rsidR="00DF7674" w:rsidRPr="00E10CD2" w:rsidRDefault="00DF7674" w:rsidP="0053600B">
      <w:pPr>
        <w:pStyle w:val="a3"/>
        <w:shd w:val="clear" w:color="auto" w:fill="FFFFFF"/>
        <w:spacing w:before="0" w:beforeAutospacing="0" w:after="0" w:afterAutospacing="0"/>
        <w:ind w:firstLine="708"/>
        <w:jc w:val="both"/>
        <w:rPr>
          <w:sz w:val="28"/>
          <w:szCs w:val="28"/>
          <w:lang w:val="uk-UA"/>
        </w:rPr>
      </w:pPr>
      <w:r w:rsidRPr="00E10CD2">
        <w:rPr>
          <w:sz w:val="28"/>
          <w:szCs w:val="28"/>
          <w:bdr w:val="none" w:sz="0" w:space="0" w:color="auto" w:frame="1"/>
          <w:lang w:val="uk-UA"/>
        </w:rPr>
        <w:t>Цілями регулювання, що безпосередньо пов’</w:t>
      </w:r>
      <w:r w:rsidR="0053600B" w:rsidRPr="00E10CD2">
        <w:rPr>
          <w:sz w:val="28"/>
          <w:szCs w:val="28"/>
          <w:bdr w:val="none" w:sz="0" w:space="0" w:color="auto" w:frame="1"/>
          <w:lang w:val="uk-UA"/>
        </w:rPr>
        <w:t>язані з розв’язанням проблеми є</w:t>
      </w:r>
      <w:r w:rsidRPr="00E10CD2">
        <w:rPr>
          <w:sz w:val="28"/>
          <w:szCs w:val="28"/>
          <w:bdr w:val="none" w:sz="0" w:space="0" w:color="auto" w:frame="1"/>
          <w:lang w:val="uk-UA"/>
        </w:rPr>
        <w:t>:</w:t>
      </w:r>
    </w:p>
    <w:p w:rsidR="00DF7674" w:rsidRPr="00E10CD2" w:rsidRDefault="007816A7" w:rsidP="0053600B">
      <w:pPr>
        <w:pStyle w:val="a3"/>
        <w:shd w:val="clear" w:color="auto" w:fill="FFFFFF"/>
        <w:spacing w:before="0" w:beforeAutospacing="0" w:after="0" w:afterAutospacing="0"/>
        <w:ind w:firstLine="708"/>
        <w:jc w:val="both"/>
        <w:rPr>
          <w:sz w:val="28"/>
          <w:szCs w:val="28"/>
          <w:lang w:val="uk-UA"/>
        </w:rPr>
      </w:pPr>
      <w:r>
        <w:rPr>
          <w:sz w:val="28"/>
          <w:szCs w:val="28"/>
          <w:bdr w:val="none" w:sz="0" w:space="0" w:color="auto" w:frame="1"/>
          <w:lang w:val="uk-UA"/>
        </w:rPr>
        <w:t xml:space="preserve">- </w:t>
      </w:r>
      <w:r w:rsidR="00DF7674" w:rsidRPr="00E10CD2">
        <w:rPr>
          <w:sz w:val="28"/>
          <w:szCs w:val="28"/>
          <w:bdr w:val="none" w:sz="0" w:space="0" w:color="auto" w:frame="1"/>
          <w:lang w:val="uk-UA"/>
        </w:rPr>
        <w:t>впорядкування  плати за платні соціальні послуги, що надаються Центром;</w:t>
      </w:r>
    </w:p>
    <w:p w:rsidR="00DF7674" w:rsidRPr="00E10CD2" w:rsidRDefault="007816A7" w:rsidP="0053600B">
      <w:pPr>
        <w:pStyle w:val="a3"/>
        <w:shd w:val="clear" w:color="auto" w:fill="FFFFFF"/>
        <w:spacing w:before="0" w:beforeAutospacing="0" w:after="0" w:afterAutospacing="0"/>
        <w:ind w:firstLine="708"/>
        <w:jc w:val="both"/>
        <w:rPr>
          <w:sz w:val="28"/>
          <w:szCs w:val="28"/>
          <w:lang w:val="uk-UA"/>
        </w:rPr>
      </w:pPr>
      <w:r>
        <w:rPr>
          <w:sz w:val="28"/>
          <w:szCs w:val="28"/>
          <w:bdr w:val="none" w:sz="0" w:space="0" w:color="auto" w:frame="1"/>
          <w:lang w:val="uk-UA"/>
        </w:rPr>
        <w:t xml:space="preserve">- </w:t>
      </w:r>
      <w:r w:rsidR="00DF7674" w:rsidRPr="00E10CD2">
        <w:rPr>
          <w:sz w:val="28"/>
          <w:szCs w:val="28"/>
          <w:bdr w:val="none" w:sz="0" w:space="0" w:color="auto" w:frame="1"/>
          <w:lang w:val="uk-UA"/>
        </w:rPr>
        <w:t>розширення переліку платних соціальних послуг;</w:t>
      </w:r>
    </w:p>
    <w:p w:rsidR="00DF7674" w:rsidRPr="00E10CD2" w:rsidRDefault="007816A7" w:rsidP="0053600B">
      <w:pPr>
        <w:pStyle w:val="a3"/>
        <w:shd w:val="clear" w:color="auto" w:fill="FFFFFF"/>
        <w:spacing w:before="0" w:beforeAutospacing="0" w:after="0" w:afterAutospacing="0"/>
        <w:ind w:firstLine="708"/>
        <w:jc w:val="both"/>
        <w:rPr>
          <w:sz w:val="28"/>
          <w:szCs w:val="28"/>
          <w:bdr w:val="none" w:sz="0" w:space="0" w:color="auto" w:frame="1"/>
          <w:lang w:val="uk-UA"/>
        </w:rPr>
      </w:pPr>
      <w:r>
        <w:rPr>
          <w:sz w:val="28"/>
          <w:szCs w:val="28"/>
          <w:bdr w:val="none" w:sz="0" w:space="0" w:color="auto" w:frame="1"/>
          <w:lang w:val="uk-UA"/>
        </w:rPr>
        <w:t xml:space="preserve">- </w:t>
      </w:r>
      <w:r w:rsidR="00DF7674" w:rsidRPr="00E10CD2">
        <w:rPr>
          <w:sz w:val="28"/>
          <w:szCs w:val="28"/>
          <w:bdr w:val="none" w:sz="0" w:space="0" w:color="auto" w:frame="1"/>
          <w:lang w:val="uk-UA"/>
        </w:rPr>
        <w:t>недопущення порушень при наданні платних соціальних послуг.</w:t>
      </w:r>
    </w:p>
    <w:p w:rsidR="0053600B" w:rsidRPr="00E10CD2" w:rsidRDefault="0053600B" w:rsidP="0053600B">
      <w:pPr>
        <w:pStyle w:val="a3"/>
        <w:shd w:val="clear" w:color="auto" w:fill="FFFFFF"/>
        <w:spacing w:before="0" w:beforeAutospacing="0" w:after="0" w:afterAutospacing="0"/>
        <w:jc w:val="both"/>
        <w:rPr>
          <w:b/>
          <w:bCs/>
          <w:sz w:val="28"/>
          <w:szCs w:val="28"/>
          <w:bdr w:val="none" w:sz="0" w:space="0" w:color="auto" w:frame="1"/>
          <w:lang w:val="uk-UA"/>
        </w:rPr>
      </w:pPr>
    </w:p>
    <w:p w:rsidR="00DF7674" w:rsidRPr="00E10CD2" w:rsidRDefault="00DF7674" w:rsidP="0053600B">
      <w:pPr>
        <w:pStyle w:val="a3"/>
        <w:shd w:val="clear" w:color="auto" w:fill="FFFFFF"/>
        <w:spacing w:before="0" w:beforeAutospacing="0" w:after="0" w:afterAutospacing="0"/>
        <w:jc w:val="both"/>
        <w:rPr>
          <w:sz w:val="28"/>
          <w:szCs w:val="28"/>
          <w:lang w:val="uk-UA"/>
        </w:rPr>
      </w:pPr>
      <w:r w:rsidRPr="00E10CD2">
        <w:rPr>
          <w:b/>
          <w:bCs/>
          <w:sz w:val="28"/>
          <w:szCs w:val="28"/>
          <w:bdr w:val="none" w:sz="0" w:space="0" w:color="auto" w:frame="1"/>
          <w:lang w:val="uk-UA"/>
        </w:rPr>
        <w:t>3. Механізм та заходи, які забезпечать розв’язання визначеної проблеми.</w:t>
      </w:r>
    </w:p>
    <w:p w:rsidR="00DF7674" w:rsidRPr="00E10CD2" w:rsidRDefault="00DF7674" w:rsidP="0053600B">
      <w:pPr>
        <w:pStyle w:val="a3"/>
        <w:shd w:val="clear" w:color="auto" w:fill="FFFFFF"/>
        <w:spacing w:before="0" w:beforeAutospacing="0" w:after="0" w:afterAutospacing="0"/>
        <w:jc w:val="both"/>
        <w:rPr>
          <w:sz w:val="28"/>
          <w:szCs w:val="28"/>
          <w:lang w:val="uk-UA"/>
        </w:rPr>
      </w:pPr>
    </w:p>
    <w:p w:rsidR="00DF7674" w:rsidRPr="00E10CD2" w:rsidRDefault="00DF7674" w:rsidP="007816A7">
      <w:pPr>
        <w:pStyle w:val="a3"/>
        <w:shd w:val="clear" w:color="auto" w:fill="FFFFFF"/>
        <w:spacing w:before="0" w:beforeAutospacing="0" w:after="0" w:afterAutospacing="0"/>
        <w:ind w:firstLine="708"/>
        <w:jc w:val="both"/>
        <w:rPr>
          <w:sz w:val="28"/>
          <w:szCs w:val="28"/>
          <w:lang w:val="uk-UA"/>
        </w:rPr>
      </w:pPr>
      <w:r w:rsidRPr="00E10CD2">
        <w:rPr>
          <w:sz w:val="28"/>
          <w:szCs w:val="28"/>
          <w:bdr w:val="none" w:sz="0" w:space="0" w:color="auto" w:frame="1"/>
          <w:lang w:val="uk-UA"/>
        </w:rPr>
        <w:t>Регуляторний акт розроблено з урахуванням вимог діючих законодавчих актів України, а саме:</w:t>
      </w:r>
      <w:r w:rsidR="007816A7">
        <w:rPr>
          <w:sz w:val="28"/>
          <w:szCs w:val="28"/>
          <w:bdr w:val="none" w:sz="0" w:space="0" w:color="auto" w:frame="1"/>
          <w:lang w:val="uk-UA"/>
        </w:rPr>
        <w:t xml:space="preserve"> </w:t>
      </w:r>
      <w:r w:rsidR="00094C6F" w:rsidRPr="00E10CD2">
        <w:rPr>
          <w:sz w:val="28"/>
          <w:szCs w:val="28"/>
          <w:shd w:val="clear" w:color="auto" w:fill="FFFFFF"/>
          <w:lang w:val="uk-UA"/>
        </w:rPr>
        <w:t>Закон</w:t>
      </w:r>
      <w:r w:rsidR="007816A7">
        <w:rPr>
          <w:sz w:val="28"/>
          <w:szCs w:val="28"/>
          <w:shd w:val="clear" w:color="auto" w:fill="FFFFFF"/>
          <w:lang w:val="uk-UA"/>
        </w:rPr>
        <w:t>ів</w:t>
      </w:r>
      <w:r w:rsidR="00094C6F" w:rsidRPr="00E10CD2">
        <w:rPr>
          <w:sz w:val="28"/>
          <w:szCs w:val="28"/>
          <w:shd w:val="clear" w:color="auto" w:fill="FFFFFF"/>
          <w:lang w:val="uk-UA"/>
        </w:rPr>
        <w:t xml:space="preserve"> України «Про міс</w:t>
      </w:r>
      <w:r w:rsidR="007816A7">
        <w:rPr>
          <w:sz w:val="28"/>
          <w:szCs w:val="28"/>
          <w:shd w:val="clear" w:color="auto" w:fill="FFFFFF"/>
          <w:lang w:val="uk-UA"/>
        </w:rPr>
        <w:t xml:space="preserve">цеве самоврядування в Україні», </w:t>
      </w:r>
      <w:r w:rsidR="00094C6F" w:rsidRPr="00E10CD2">
        <w:rPr>
          <w:sz w:val="28"/>
          <w:szCs w:val="28"/>
          <w:shd w:val="clear" w:color="auto" w:fill="FFFFFF"/>
          <w:lang w:val="uk-UA"/>
        </w:rPr>
        <w:t>«Про соціальні послуги», «Про засади державної регуляторної політики у сфері господарської діяльності», п</w:t>
      </w:r>
      <w:r w:rsidRPr="00E10CD2">
        <w:rPr>
          <w:sz w:val="28"/>
          <w:szCs w:val="28"/>
          <w:shd w:val="clear" w:color="auto" w:fill="FFFFFF"/>
          <w:lang w:val="uk-UA"/>
        </w:rPr>
        <w:t>останов Кабінету Міністрів України від 01.06.2020 року №587 «Про організацію надання соціальних послуг», від 01.06.2020 року №428 "Про затвердження Порядку регулювання тарифів на соціальні послуги», наказу Міністерства соціальної політики від 07.12.2015 року №1186 «Про затвердження Методичних рекомендацій розрахунку вартості соціальних послуг»</w:t>
      </w:r>
      <w:r w:rsidR="007816A7">
        <w:rPr>
          <w:sz w:val="28"/>
          <w:szCs w:val="28"/>
          <w:shd w:val="clear" w:color="auto" w:fill="FFFFFF"/>
          <w:lang w:val="uk-UA"/>
        </w:rPr>
        <w:t>.</w:t>
      </w:r>
    </w:p>
    <w:p w:rsidR="00DF7674" w:rsidRPr="00E10CD2" w:rsidRDefault="00DF7674" w:rsidP="0053600B">
      <w:pPr>
        <w:pStyle w:val="a3"/>
        <w:shd w:val="clear" w:color="auto" w:fill="FFFFFF"/>
        <w:spacing w:before="0" w:beforeAutospacing="0" w:after="0" w:afterAutospacing="0"/>
        <w:jc w:val="both"/>
        <w:rPr>
          <w:sz w:val="28"/>
          <w:szCs w:val="28"/>
          <w:lang w:val="uk-UA"/>
        </w:rPr>
      </w:pPr>
    </w:p>
    <w:p w:rsidR="00DF7674" w:rsidRPr="00E10CD2" w:rsidRDefault="00DF7674" w:rsidP="007816A7">
      <w:pPr>
        <w:pStyle w:val="a3"/>
        <w:shd w:val="clear" w:color="auto" w:fill="FFFFFF"/>
        <w:spacing w:before="0" w:beforeAutospacing="0" w:after="0" w:afterAutospacing="0"/>
        <w:ind w:firstLine="708"/>
        <w:jc w:val="both"/>
        <w:rPr>
          <w:sz w:val="28"/>
          <w:szCs w:val="28"/>
          <w:lang w:val="uk-UA"/>
        </w:rPr>
      </w:pPr>
      <w:r w:rsidRPr="00E10CD2">
        <w:rPr>
          <w:sz w:val="28"/>
          <w:szCs w:val="28"/>
          <w:bdr w:val="none" w:sz="0" w:space="0" w:color="auto" w:frame="1"/>
          <w:lang w:val="uk-UA"/>
        </w:rPr>
        <w:t>Завдяки  впровадженню  платних соціальних послуг:</w:t>
      </w:r>
    </w:p>
    <w:p w:rsidR="00DF7674" w:rsidRPr="00E10CD2" w:rsidRDefault="00DF7674" w:rsidP="0053600B">
      <w:pPr>
        <w:pStyle w:val="a3"/>
        <w:shd w:val="clear" w:color="auto" w:fill="FFFFFF"/>
        <w:spacing w:before="0" w:beforeAutospacing="0" w:after="0" w:afterAutospacing="0"/>
        <w:jc w:val="both"/>
        <w:rPr>
          <w:sz w:val="28"/>
          <w:szCs w:val="28"/>
          <w:lang w:val="uk-UA"/>
        </w:rPr>
      </w:pPr>
      <w:r w:rsidRPr="00E10CD2">
        <w:rPr>
          <w:sz w:val="28"/>
          <w:szCs w:val="28"/>
          <w:bdr w:val="none" w:sz="0" w:space="0" w:color="auto" w:frame="1"/>
          <w:lang w:val="uk-UA"/>
        </w:rPr>
        <w:t xml:space="preserve">- покращиться фінансовий стан </w:t>
      </w:r>
      <w:r w:rsidR="00094C6F" w:rsidRPr="00E10CD2">
        <w:rPr>
          <w:sz w:val="28"/>
          <w:szCs w:val="28"/>
          <w:bdr w:val="none" w:sz="0" w:space="0" w:color="auto" w:frame="1"/>
          <w:lang w:val="uk-UA"/>
        </w:rPr>
        <w:t>Центру</w:t>
      </w:r>
      <w:r w:rsidRPr="00E10CD2">
        <w:rPr>
          <w:sz w:val="28"/>
          <w:szCs w:val="28"/>
          <w:bdr w:val="none" w:sz="0" w:space="0" w:color="auto" w:frame="1"/>
          <w:lang w:val="uk-UA"/>
        </w:rPr>
        <w:t>, частково будуть  покриватися видатки, пов’язаних з його функціонуванням, що забезпечить зменшення обсягу видатків з бюджету та більш раціональне використання бюджетних надходжень;</w:t>
      </w:r>
    </w:p>
    <w:p w:rsidR="00DF7674" w:rsidRPr="00E10CD2" w:rsidRDefault="00DF7674" w:rsidP="0053600B">
      <w:pPr>
        <w:pStyle w:val="a3"/>
        <w:shd w:val="clear" w:color="auto" w:fill="FFFFFF"/>
        <w:spacing w:before="0" w:beforeAutospacing="0" w:after="0" w:afterAutospacing="0"/>
        <w:jc w:val="both"/>
        <w:rPr>
          <w:sz w:val="28"/>
          <w:szCs w:val="28"/>
          <w:lang w:val="uk-UA"/>
        </w:rPr>
      </w:pPr>
      <w:r w:rsidRPr="00E10CD2">
        <w:rPr>
          <w:sz w:val="28"/>
          <w:szCs w:val="28"/>
          <w:bdr w:val="none" w:sz="0" w:space="0" w:color="auto" w:frame="1"/>
          <w:lang w:val="uk-UA"/>
        </w:rPr>
        <w:t>- підвищиться ефективність надання соціальних послуг.</w:t>
      </w:r>
    </w:p>
    <w:p w:rsidR="00DF7674" w:rsidRPr="00E10CD2" w:rsidRDefault="00DF7674" w:rsidP="0053600B">
      <w:pPr>
        <w:pStyle w:val="a3"/>
        <w:shd w:val="clear" w:color="auto" w:fill="FFFFFF"/>
        <w:spacing w:before="0" w:beforeAutospacing="0" w:after="0" w:afterAutospacing="0"/>
        <w:jc w:val="both"/>
        <w:rPr>
          <w:sz w:val="28"/>
          <w:szCs w:val="28"/>
          <w:lang w:val="uk-UA"/>
        </w:rPr>
      </w:pPr>
    </w:p>
    <w:p w:rsidR="00DF7674" w:rsidRPr="00E10CD2" w:rsidRDefault="00DF7674" w:rsidP="0053600B">
      <w:pPr>
        <w:pStyle w:val="a3"/>
        <w:shd w:val="clear" w:color="auto" w:fill="FFFFFF"/>
        <w:spacing w:before="0" w:beforeAutospacing="0" w:after="0" w:afterAutospacing="0"/>
        <w:jc w:val="both"/>
        <w:rPr>
          <w:sz w:val="28"/>
          <w:szCs w:val="28"/>
          <w:lang w:val="uk-UA"/>
        </w:rPr>
      </w:pPr>
      <w:r w:rsidRPr="00E10CD2">
        <w:rPr>
          <w:b/>
          <w:bCs/>
          <w:sz w:val="28"/>
          <w:szCs w:val="28"/>
          <w:bdr w:val="none" w:sz="0" w:space="0" w:color="auto" w:frame="1"/>
          <w:lang w:val="uk-UA"/>
        </w:rPr>
        <w:t>4. Оцінка виконання вимог регуляторного акта залежно від ресурсів, якими розпоряджаються органи місцевого самоврядування,</w:t>
      </w:r>
      <w:r w:rsidR="00094C6F" w:rsidRPr="00E10CD2">
        <w:rPr>
          <w:b/>
          <w:bCs/>
          <w:sz w:val="28"/>
          <w:szCs w:val="28"/>
          <w:bdr w:val="none" w:sz="0" w:space="0" w:color="auto" w:frame="1"/>
          <w:lang w:val="uk-UA"/>
        </w:rPr>
        <w:t xml:space="preserve"> </w:t>
      </w:r>
      <w:r w:rsidRPr="00E10CD2">
        <w:rPr>
          <w:b/>
          <w:bCs/>
          <w:sz w:val="28"/>
          <w:szCs w:val="28"/>
          <w:bdr w:val="none" w:sz="0" w:space="0" w:color="auto" w:frame="1"/>
          <w:lang w:val="uk-UA"/>
        </w:rPr>
        <w:t>фізичні та юридичні особи,</w:t>
      </w:r>
      <w:r w:rsidR="00094C6F" w:rsidRPr="00E10CD2">
        <w:rPr>
          <w:b/>
          <w:bCs/>
          <w:sz w:val="28"/>
          <w:szCs w:val="28"/>
          <w:bdr w:val="none" w:sz="0" w:space="0" w:color="auto" w:frame="1"/>
          <w:lang w:val="uk-UA"/>
        </w:rPr>
        <w:t xml:space="preserve"> </w:t>
      </w:r>
      <w:r w:rsidRPr="00E10CD2">
        <w:rPr>
          <w:b/>
          <w:bCs/>
          <w:sz w:val="28"/>
          <w:szCs w:val="28"/>
          <w:bdr w:val="none" w:sz="0" w:space="0" w:color="auto" w:frame="1"/>
          <w:lang w:val="uk-UA"/>
        </w:rPr>
        <w:t>які повинні проваджувати або виконувати ці вимоги.</w:t>
      </w:r>
    </w:p>
    <w:p w:rsidR="00DF7674" w:rsidRPr="00E10CD2" w:rsidRDefault="00DF7674" w:rsidP="0053600B">
      <w:pPr>
        <w:pStyle w:val="a3"/>
        <w:shd w:val="clear" w:color="auto" w:fill="FFFFFF"/>
        <w:spacing w:before="0" w:beforeAutospacing="0" w:after="0" w:afterAutospacing="0"/>
        <w:jc w:val="both"/>
        <w:rPr>
          <w:sz w:val="28"/>
          <w:szCs w:val="28"/>
          <w:lang w:val="uk-UA"/>
        </w:rPr>
      </w:pPr>
    </w:p>
    <w:p w:rsidR="00DF7674" w:rsidRPr="00E10CD2" w:rsidRDefault="007816A7" w:rsidP="0053600B">
      <w:pPr>
        <w:pStyle w:val="a3"/>
        <w:shd w:val="clear" w:color="auto" w:fill="FFFFFF"/>
        <w:spacing w:before="0" w:beforeAutospacing="0" w:after="0" w:afterAutospacing="0"/>
        <w:ind w:firstLine="708"/>
        <w:jc w:val="both"/>
        <w:rPr>
          <w:sz w:val="28"/>
          <w:szCs w:val="28"/>
          <w:lang w:val="uk-UA"/>
        </w:rPr>
      </w:pPr>
      <w:r>
        <w:rPr>
          <w:sz w:val="28"/>
          <w:szCs w:val="28"/>
          <w:bdr w:val="none" w:sz="0" w:space="0" w:color="auto" w:frame="1"/>
          <w:lang w:val="uk-UA"/>
        </w:rPr>
        <w:t>Регуля</w:t>
      </w:r>
      <w:r w:rsidR="00DF7674" w:rsidRPr="00E10CD2">
        <w:rPr>
          <w:sz w:val="28"/>
          <w:szCs w:val="28"/>
          <w:bdr w:val="none" w:sz="0" w:space="0" w:color="auto" w:frame="1"/>
          <w:lang w:val="uk-UA"/>
        </w:rPr>
        <w:t>торний а</w:t>
      </w:r>
      <w:r>
        <w:rPr>
          <w:sz w:val="28"/>
          <w:szCs w:val="28"/>
          <w:bdr w:val="none" w:sz="0" w:space="0" w:color="auto" w:frame="1"/>
          <w:lang w:val="uk-UA"/>
        </w:rPr>
        <w:t>кт розповсюджується на територію</w:t>
      </w:r>
      <w:r w:rsidR="00DF7674" w:rsidRPr="00E10CD2">
        <w:rPr>
          <w:sz w:val="28"/>
          <w:szCs w:val="28"/>
          <w:bdr w:val="none" w:sz="0" w:space="0" w:color="auto" w:frame="1"/>
          <w:lang w:val="uk-UA"/>
        </w:rPr>
        <w:t xml:space="preserve"> </w:t>
      </w:r>
      <w:r w:rsidR="00094C6F" w:rsidRPr="00E10CD2">
        <w:rPr>
          <w:bCs/>
          <w:sz w:val="28"/>
          <w:szCs w:val="28"/>
          <w:bdr w:val="none" w:sz="0" w:space="0" w:color="auto" w:frame="1"/>
          <w:lang w:val="uk-UA"/>
        </w:rPr>
        <w:t>Новгород-Сіверської міської</w:t>
      </w:r>
      <w:r w:rsidR="00DF7674" w:rsidRPr="00E10CD2">
        <w:rPr>
          <w:sz w:val="28"/>
          <w:szCs w:val="28"/>
          <w:bdr w:val="none" w:sz="0" w:space="0" w:color="auto" w:frame="1"/>
          <w:lang w:val="uk-UA"/>
        </w:rPr>
        <w:t xml:space="preserve"> територіальної громади. Виконання вимог регуляторного акта дасть можливість задовольнити потребу громадян в отриманні соціальних послуг, призведе до зростання кількісних і якісних характеристик надання послуг.</w:t>
      </w:r>
    </w:p>
    <w:p w:rsidR="00DF7674" w:rsidRPr="00E10CD2" w:rsidRDefault="00DF7674" w:rsidP="0053600B">
      <w:pPr>
        <w:pStyle w:val="a3"/>
        <w:shd w:val="clear" w:color="auto" w:fill="FFFFFF"/>
        <w:spacing w:before="0" w:beforeAutospacing="0" w:after="0" w:afterAutospacing="0"/>
        <w:jc w:val="both"/>
        <w:rPr>
          <w:sz w:val="28"/>
          <w:szCs w:val="28"/>
          <w:lang w:val="uk-UA"/>
        </w:rPr>
      </w:pPr>
    </w:p>
    <w:p w:rsidR="00DF7674" w:rsidRPr="00E10CD2" w:rsidRDefault="00DF7674" w:rsidP="0053600B">
      <w:pPr>
        <w:pStyle w:val="a3"/>
        <w:shd w:val="clear" w:color="auto" w:fill="FFFFFF"/>
        <w:spacing w:before="0" w:beforeAutospacing="0" w:after="0" w:afterAutospacing="0"/>
        <w:jc w:val="both"/>
        <w:rPr>
          <w:sz w:val="28"/>
          <w:szCs w:val="28"/>
          <w:lang w:val="uk-UA"/>
        </w:rPr>
      </w:pPr>
      <w:r w:rsidRPr="00E10CD2">
        <w:rPr>
          <w:b/>
          <w:bCs/>
          <w:sz w:val="28"/>
          <w:szCs w:val="28"/>
          <w:bdr w:val="none" w:sz="0" w:space="0" w:color="auto" w:frame="1"/>
          <w:lang w:val="uk-UA"/>
        </w:rPr>
        <w:t xml:space="preserve">5. </w:t>
      </w:r>
      <w:r w:rsidR="0053600B" w:rsidRPr="00E10CD2">
        <w:rPr>
          <w:b/>
          <w:bCs/>
          <w:sz w:val="28"/>
          <w:szCs w:val="28"/>
          <w:bdr w:val="none" w:sz="0" w:space="0" w:color="auto" w:frame="1"/>
          <w:lang w:val="uk-UA"/>
        </w:rPr>
        <w:t>Обґрунтування</w:t>
      </w:r>
      <w:r w:rsidRPr="00E10CD2">
        <w:rPr>
          <w:b/>
          <w:bCs/>
          <w:sz w:val="28"/>
          <w:szCs w:val="28"/>
          <w:bdr w:val="none" w:sz="0" w:space="0" w:color="auto" w:frame="1"/>
          <w:lang w:val="uk-UA"/>
        </w:rPr>
        <w:t xml:space="preserve"> запропонованого строку дії регуляторного акта.</w:t>
      </w:r>
    </w:p>
    <w:p w:rsidR="00DF7674" w:rsidRPr="00E10CD2" w:rsidRDefault="00DF7674" w:rsidP="0053600B">
      <w:pPr>
        <w:pStyle w:val="a3"/>
        <w:shd w:val="clear" w:color="auto" w:fill="FFFFFF"/>
        <w:spacing w:before="0" w:beforeAutospacing="0" w:after="0" w:afterAutospacing="0"/>
        <w:jc w:val="both"/>
        <w:rPr>
          <w:sz w:val="28"/>
          <w:szCs w:val="28"/>
          <w:lang w:val="uk-UA"/>
        </w:rPr>
      </w:pPr>
    </w:p>
    <w:p w:rsidR="00DF7674" w:rsidRPr="00E10CD2" w:rsidRDefault="00DF7674" w:rsidP="0053600B">
      <w:pPr>
        <w:pStyle w:val="a3"/>
        <w:shd w:val="clear" w:color="auto" w:fill="FFFFFF"/>
        <w:spacing w:before="0" w:beforeAutospacing="0" w:after="0" w:afterAutospacing="0"/>
        <w:ind w:firstLine="708"/>
        <w:jc w:val="both"/>
        <w:rPr>
          <w:sz w:val="28"/>
          <w:szCs w:val="28"/>
          <w:lang w:val="uk-UA"/>
        </w:rPr>
      </w:pPr>
      <w:r w:rsidRPr="00E10CD2">
        <w:rPr>
          <w:sz w:val="28"/>
          <w:szCs w:val="28"/>
          <w:bdr w:val="none" w:sz="0" w:space="0" w:color="auto" w:frame="1"/>
          <w:shd w:val="clear" w:color="auto" w:fill="FFFFFF"/>
          <w:lang w:val="uk-UA"/>
        </w:rPr>
        <w:t>Регуляторний акт доцільно запро</w:t>
      </w:r>
      <w:r w:rsidR="007816A7">
        <w:rPr>
          <w:sz w:val="28"/>
          <w:szCs w:val="28"/>
          <w:bdr w:val="none" w:sz="0" w:space="0" w:color="auto" w:frame="1"/>
          <w:shd w:val="clear" w:color="auto" w:fill="FFFFFF"/>
          <w:lang w:val="uk-UA"/>
        </w:rPr>
        <w:t>ваджувати на необмежений термін, але</w:t>
      </w:r>
      <w:r w:rsidRPr="00E10CD2">
        <w:rPr>
          <w:sz w:val="28"/>
          <w:szCs w:val="28"/>
          <w:bdr w:val="none" w:sz="0" w:space="0" w:color="auto" w:frame="1"/>
          <w:shd w:val="clear" w:color="auto" w:fill="FFFFFF"/>
          <w:lang w:val="uk-UA"/>
        </w:rPr>
        <w:t xml:space="preserve"> </w:t>
      </w:r>
      <w:r w:rsidR="007816A7">
        <w:rPr>
          <w:sz w:val="28"/>
          <w:szCs w:val="28"/>
          <w:bdr w:val="none" w:sz="0" w:space="0" w:color="auto" w:frame="1"/>
          <w:shd w:val="clear" w:color="auto" w:fill="FFFFFF"/>
          <w:lang w:val="uk-UA"/>
        </w:rPr>
        <w:t>з</w:t>
      </w:r>
      <w:r w:rsidRPr="00E10CD2">
        <w:rPr>
          <w:sz w:val="28"/>
          <w:szCs w:val="28"/>
          <w:bdr w:val="none" w:sz="0" w:space="0" w:color="auto" w:frame="1"/>
          <w:shd w:val="clear" w:color="auto" w:fill="FFFFFF"/>
          <w:lang w:val="uk-UA"/>
        </w:rPr>
        <w:t>міна строку дії регуляторного ак</w:t>
      </w:r>
      <w:r w:rsidR="007816A7">
        <w:rPr>
          <w:sz w:val="28"/>
          <w:szCs w:val="28"/>
          <w:bdr w:val="none" w:sz="0" w:space="0" w:color="auto" w:frame="1"/>
          <w:shd w:val="clear" w:color="auto" w:fill="FFFFFF"/>
          <w:lang w:val="uk-UA"/>
        </w:rPr>
        <w:t>та можлива у разі зміни</w:t>
      </w:r>
      <w:r w:rsidRPr="00E10CD2">
        <w:rPr>
          <w:sz w:val="28"/>
          <w:szCs w:val="28"/>
          <w:bdr w:val="none" w:sz="0" w:space="0" w:color="auto" w:frame="1"/>
          <w:shd w:val="clear" w:color="auto" w:fill="FFFFFF"/>
          <w:lang w:val="uk-UA"/>
        </w:rPr>
        <w:t xml:space="preserve"> законодавчих актів, які можуть вплинути на дію запропонованого акта.</w:t>
      </w:r>
    </w:p>
    <w:p w:rsidR="00DF7674" w:rsidRPr="00E10CD2" w:rsidRDefault="00DF7674" w:rsidP="0053600B">
      <w:pPr>
        <w:pStyle w:val="a3"/>
        <w:shd w:val="clear" w:color="auto" w:fill="FFFFFF"/>
        <w:spacing w:before="0" w:beforeAutospacing="0" w:after="0" w:afterAutospacing="0"/>
        <w:jc w:val="both"/>
        <w:rPr>
          <w:sz w:val="28"/>
          <w:szCs w:val="28"/>
          <w:lang w:val="uk-UA"/>
        </w:rPr>
      </w:pPr>
    </w:p>
    <w:p w:rsidR="00DF7674" w:rsidRPr="00E10CD2" w:rsidRDefault="00DF7674" w:rsidP="0053600B">
      <w:pPr>
        <w:pStyle w:val="a3"/>
        <w:shd w:val="clear" w:color="auto" w:fill="FFFFFF"/>
        <w:spacing w:before="0" w:beforeAutospacing="0" w:after="0" w:afterAutospacing="0"/>
        <w:jc w:val="both"/>
        <w:rPr>
          <w:sz w:val="28"/>
          <w:szCs w:val="28"/>
          <w:lang w:val="uk-UA"/>
        </w:rPr>
      </w:pPr>
      <w:r w:rsidRPr="00E10CD2">
        <w:rPr>
          <w:b/>
          <w:bCs/>
          <w:sz w:val="28"/>
          <w:szCs w:val="28"/>
          <w:bdr w:val="none" w:sz="0" w:space="0" w:color="auto" w:frame="1"/>
          <w:lang w:val="uk-UA"/>
        </w:rPr>
        <w:t>6. Визначення показників результативності дії регуляторного акта.</w:t>
      </w:r>
    </w:p>
    <w:p w:rsidR="00DF7674" w:rsidRPr="00E10CD2" w:rsidRDefault="00DF7674" w:rsidP="0053600B">
      <w:pPr>
        <w:pStyle w:val="a3"/>
        <w:shd w:val="clear" w:color="auto" w:fill="FFFFFF"/>
        <w:spacing w:before="0" w:beforeAutospacing="0" w:after="0" w:afterAutospacing="0"/>
        <w:jc w:val="both"/>
        <w:rPr>
          <w:sz w:val="28"/>
          <w:szCs w:val="28"/>
          <w:lang w:val="uk-UA"/>
        </w:rPr>
      </w:pPr>
    </w:p>
    <w:p w:rsidR="00DF7674" w:rsidRPr="00E10CD2" w:rsidRDefault="00DF7674" w:rsidP="007816A7">
      <w:pPr>
        <w:pStyle w:val="a3"/>
        <w:shd w:val="clear" w:color="auto" w:fill="FFFFFF"/>
        <w:spacing w:before="0" w:beforeAutospacing="0" w:after="0" w:afterAutospacing="0"/>
        <w:ind w:firstLine="708"/>
        <w:jc w:val="both"/>
        <w:rPr>
          <w:sz w:val="28"/>
          <w:szCs w:val="28"/>
          <w:lang w:val="uk-UA"/>
        </w:rPr>
      </w:pPr>
      <w:r w:rsidRPr="00E10CD2">
        <w:rPr>
          <w:sz w:val="28"/>
          <w:szCs w:val="28"/>
          <w:bdr w:val="none" w:sz="0" w:space="0" w:color="auto" w:frame="1"/>
          <w:lang w:val="uk-UA"/>
        </w:rPr>
        <w:t>Результативність даного  регуляторного акта буде відстежуватись за такими показниками:</w:t>
      </w:r>
    </w:p>
    <w:p w:rsidR="00DF7674" w:rsidRPr="00E10CD2" w:rsidRDefault="00DF7674" w:rsidP="007816A7">
      <w:pPr>
        <w:pStyle w:val="a3"/>
        <w:shd w:val="clear" w:color="auto" w:fill="FFFFFF"/>
        <w:spacing w:before="0" w:beforeAutospacing="0" w:after="0" w:afterAutospacing="0"/>
        <w:ind w:firstLine="708"/>
        <w:jc w:val="both"/>
        <w:rPr>
          <w:sz w:val="28"/>
          <w:szCs w:val="28"/>
          <w:lang w:val="uk-UA"/>
        </w:rPr>
      </w:pPr>
      <w:r w:rsidRPr="00E10CD2">
        <w:rPr>
          <w:i/>
          <w:iCs/>
          <w:sz w:val="28"/>
          <w:szCs w:val="28"/>
          <w:bdr w:val="none" w:sz="0" w:space="0" w:color="auto" w:frame="1"/>
          <w:lang w:val="uk-UA"/>
        </w:rPr>
        <w:t>Кількісними</w:t>
      </w:r>
      <w:r w:rsidRPr="00E10CD2">
        <w:rPr>
          <w:sz w:val="28"/>
          <w:szCs w:val="28"/>
          <w:bdr w:val="none" w:sz="0" w:space="0" w:color="auto" w:frame="1"/>
          <w:lang w:val="uk-UA"/>
        </w:rPr>
        <w:t>:</w:t>
      </w:r>
    </w:p>
    <w:p w:rsidR="00DF7674" w:rsidRPr="00E10CD2" w:rsidRDefault="00DF7674" w:rsidP="0053600B">
      <w:pPr>
        <w:pStyle w:val="a3"/>
        <w:shd w:val="clear" w:color="auto" w:fill="FFFFFF"/>
        <w:spacing w:before="0" w:beforeAutospacing="0" w:after="0" w:afterAutospacing="0"/>
        <w:jc w:val="both"/>
        <w:rPr>
          <w:sz w:val="28"/>
          <w:szCs w:val="28"/>
          <w:lang w:val="uk-UA"/>
        </w:rPr>
      </w:pPr>
      <w:r w:rsidRPr="00E10CD2">
        <w:rPr>
          <w:sz w:val="28"/>
          <w:szCs w:val="28"/>
          <w:bdr w:val="none" w:sz="0" w:space="0" w:color="auto" w:frame="1"/>
          <w:lang w:val="uk-UA"/>
        </w:rPr>
        <w:t>- кількість осіб, які скористалися платними соціальними послугами;</w:t>
      </w:r>
    </w:p>
    <w:p w:rsidR="00DF7674" w:rsidRPr="00E10CD2" w:rsidRDefault="00DF7674" w:rsidP="0053600B">
      <w:pPr>
        <w:pStyle w:val="a3"/>
        <w:shd w:val="clear" w:color="auto" w:fill="FFFFFF"/>
        <w:spacing w:before="0" w:beforeAutospacing="0" w:after="0" w:afterAutospacing="0"/>
        <w:jc w:val="both"/>
        <w:rPr>
          <w:sz w:val="28"/>
          <w:szCs w:val="28"/>
          <w:lang w:val="uk-UA"/>
        </w:rPr>
      </w:pPr>
      <w:r w:rsidRPr="00E10CD2">
        <w:rPr>
          <w:sz w:val="28"/>
          <w:szCs w:val="28"/>
          <w:bdr w:val="none" w:sz="0" w:space="0" w:color="auto" w:frame="1"/>
          <w:lang w:val="uk-UA"/>
        </w:rPr>
        <w:t xml:space="preserve">- загальний обсяг коштів на фінансування </w:t>
      </w:r>
      <w:r w:rsidR="00094C6F" w:rsidRPr="00E10CD2">
        <w:rPr>
          <w:sz w:val="28"/>
          <w:szCs w:val="28"/>
          <w:bdr w:val="none" w:sz="0" w:space="0" w:color="auto" w:frame="1"/>
          <w:lang w:val="uk-UA"/>
        </w:rPr>
        <w:t>Центру</w:t>
      </w:r>
      <w:r w:rsidRPr="00E10CD2">
        <w:rPr>
          <w:sz w:val="28"/>
          <w:szCs w:val="28"/>
          <w:bdr w:val="none" w:sz="0" w:space="0" w:color="auto" w:frame="1"/>
          <w:lang w:val="uk-UA"/>
        </w:rPr>
        <w:t>.</w:t>
      </w:r>
    </w:p>
    <w:p w:rsidR="00DF7674" w:rsidRPr="00E10CD2" w:rsidRDefault="00DF7674" w:rsidP="007816A7">
      <w:pPr>
        <w:pStyle w:val="a3"/>
        <w:shd w:val="clear" w:color="auto" w:fill="FFFFFF"/>
        <w:spacing w:before="0" w:beforeAutospacing="0" w:after="0" w:afterAutospacing="0"/>
        <w:ind w:firstLine="708"/>
        <w:jc w:val="both"/>
        <w:rPr>
          <w:sz w:val="28"/>
          <w:szCs w:val="28"/>
          <w:lang w:val="uk-UA"/>
        </w:rPr>
      </w:pPr>
      <w:r w:rsidRPr="00E10CD2">
        <w:rPr>
          <w:i/>
          <w:iCs/>
          <w:sz w:val="28"/>
          <w:szCs w:val="28"/>
          <w:bdr w:val="none" w:sz="0" w:space="0" w:color="auto" w:frame="1"/>
          <w:lang w:val="uk-UA"/>
        </w:rPr>
        <w:t>Якісними:</w:t>
      </w:r>
    </w:p>
    <w:p w:rsidR="00DF7674" w:rsidRPr="00E10CD2" w:rsidRDefault="00DF7674" w:rsidP="0053600B">
      <w:pPr>
        <w:pStyle w:val="a3"/>
        <w:shd w:val="clear" w:color="auto" w:fill="FFFFFF"/>
        <w:spacing w:before="0" w:beforeAutospacing="0" w:after="0" w:afterAutospacing="0"/>
        <w:jc w:val="both"/>
        <w:rPr>
          <w:sz w:val="28"/>
          <w:szCs w:val="28"/>
          <w:lang w:val="uk-UA"/>
        </w:rPr>
      </w:pPr>
      <w:r w:rsidRPr="00E10CD2">
        <w:rPr>
          <w:sz w:val="28"/>
          <w:szCs w:val="28"/>
          <w:bdr w:val="none" w:sz="0" w:space="0" w:color="auto" w:frame="1"/>
          <w:lang w:val="uk-UA"/>
        </w:rPr>
        <w:t>- аналіз надходжень від наданих платних  соціальних послуг;</w:t>
      </w:r>
    </w:p>
    <w:p w:rsidR="00DF7674" w:rsidRPr="00E10CD2" w:rsidRDefault="00DF7674" w:rsidP="0053600B">
      <w:pPr>
        <w:pStyle w:val="a3"/>
        <w:shd w:val="clear" w:color="auto" w:fill="FFFFFF"/>
        <w:spacing w:before="0" w:beforeAutospacing="0" w:after="0" w:afterAutospacing="0"/>
        <w:jc w:val="both"/>
        <w:rPr>
          <w:sz w:val="28"/>
          <w:szCs w:val="28"/>
          <w:lang w:val="uk-UA"/>
        </w:rPr>
      </w:pPr>
      <w:r w:rsidRPr="00E10CD2">
        <w:rPr>
          <w:sz w:val="28"/>
          <w:szCs w:val="28"/>
          <w:bdr w:val="none" w:sz="0" w:space="0" w:color="auto" w:frame="1"/>
          <w:lang w:val="uk-UA"/>
        </w:rPr>
        <w:t xml:space="preserve">- результативність діяльності </w:t>
      </w:r>
      <w:r w:rsidR="00094C6F" w:rsidRPr="00E10CD2">
        <w:rPr>
          <w:sz w:val="28"/>
          <w:szCs w:val="28"/>
          <w:bdr w:val="none" w:sz="0" w:space="0" w:color="auto" w:frame="1"/>
          <w:lang w:val="uk-UA"/>
        </w:rPr>
        <w:t>Центру</w:t>
      </w:r>
      <w:r w:rsidRPr="00E10CD2">
        <w:rPr>
          <w:sz w:val="28"/>
          <w:szCs w:val="28"/>
          <w:bdr w:val="none" w:sz="0" w:space="0" w:color="auto" w:frame="1"/>
          <w:lang w:val="uk-UA"/>
        </w:rPr>
        <w:t>.</w:t>
      </w:r>
    </w:p>
    <w:p w:rsidR="00DF7674" w:rsidRPr="00E10CD2" w:rsidRDefault="00DF7674" w:rsidP="0053600B">
      <w:pPr>
        <w:pStyle w:val="a3"/>
        <w:shd w:val="clear" w:color="auto" w:fill="FFFFFF"/>
        <w:spacing w:before="0" w:beforeAutospacing="0" w:after="0" w:afterAutospacing="0"/>
        <w:jc w:val="both"/>
        <w:rPr>
          <w:sz w:val="28"/>
          <w:szCs w:val="28"/>
          <w:lang w:val="uk-UA"/>
        </w:rPr>
      </w:pPr>
    </w:p>
    <w:p w:rsidR="00DF7674" w:rsidRPr="00E10CD2" w:rsidRDefault="00DF7674" w:rsidP="0053600B">
      <w:pPr>
        <w:pStyle w:val="a3"/>
        <w:shd w:val="clear" w:color="auto" w:fill="FFFFFF"/>
        <w:spacing w:before="0" w:beforeAutospacing="0" w:after="0" w:afterAutospacing="0"/>
        <w:jc w:val="both"/>
        <w:rPr>
          <w:sz w:val="28"/>
          <w:szCs w:val="28"/>
          <w:lang w:val="uk-UA"/>
        </w:rPr>
      </w:pPr>
      <w:r w:rsidRPr="00E10CD2">
        <w:rPr>
          <w:b/>
          <w:bCs/>
          <w:sz w:val="28"/>
          <w:szCs w:val="28"/>
          <w:bdr w:val="none" w:sz="0" w:space="0" w:color="auto" w:frame="1"/>
          <w:lang w:val="uk-UA"/>
        </w:rPr>
        <w:lastRenderedPageBreak/>
        <w:t>7. Визначення заходів, за допомогою яких здійснюватиметься відстеження результативності дії регуляторного акта.</w:t>
      </w:r>
    </w:p>
    <w:p w:rsidR="00DF7674" w:rsidRPr="00E10CD2" w:rsidRDefault="00DF7674" w:rsidP="0053600B">
      <w:pPr>
        <w:pStyle w:val="a3"/>
        <w:shd w:val="clear" w:color="auto" w:fill="FFFFFF"/>
        <w:spacing w:before="0" w:beforeAutospacing="0" w:after="0" w:afterAutospacing="0"/>
        <w:jc w:val="both"/>
        <w:rPr>
          <w:sz w:val="28"/>
          <w:szCs w:val="28"/>
          <w:lang w:val="uk-UA"/>
        </w:rPr>
      </w:pPr>
    </w:p>
    <w:p w:rsidR="00DF7674" w:rsidRPr="00E10CD2" w:rsidRDefault="00DF7674" w:rsidP="0053600B">
      <w:pPr>
        <w:pStyle w:val="a3"/>
        <w:shd w:val="clear" w:color="auto" w:fill="FFFFFF"/>
        <w:spacing w:before="0" w:beforeAutospacing="0" w:after="0" w:afterAutospacing="0"/>
        <w:ind w:firstLine="708"/>
        <w:jc w:val="both"/>
        <w:rPr>
          <w:sz w:val="28"/>
          <w:szCs w:val="28"/>
          <w:lang w:val="uk-UA"/>
        </w:rPr>
      </w:pPr>
      <w:r w:rsidRPr="00E10CD2">
        <w:rPr>
          <w:sz w:val="28"/>
          <w:szCs w:val="28"/>
          <w:bdr w:val="none" w:sz="0" w:space="0" w:color="auto" w:frame="1"/>
          <w:lang w:val="uk-UA"/>
        </w:rPr>
        <w:t>Відстеження результативності регул</w:t>
      </w:r>
      <w:r w:rsidR="009C42B7">
        <w:rPr>
          <w:sz w:val="28"/>
          <w:szCs w:val="28"/>
          <w:bdr w:val="none" w:sz="0" w:space="0" w:color="auto" w:frame="1"/>
          <w:lang w:val="uk-UA"/>
        </w:rPr>
        <w:t>яторного акта буде здійснюватися</w:t>
      </w:r>
      <w:r w:rsidRPr="00E10CD2">
        <w:rPr>
          <w:sz w:val="28"/>
          <w:szCs w:val="28"/>
          <w:bdr w:val="none" w:sz="0" w:space="0" w:color="auto" w:frame="1"/>
          <w:lang w:val="uk-UA"/>
        </w:rPr>
        <w:t xml:space="preserve"> шляхом аналізу статистичних та бухгалтерських даних.</w:t>
      </w:r>
    </w:p>
    <w:p w:rsidR="00DF7674" w:rsidRPr="00E10CD2" w:rsidRDefault="00DF7674" w:rsidP="0053600B">
      <w:pPr>
        <w:pStyle w:val="a3"/>
        <w:shd w:val="clear" w:color="auto" w:fill="FFFFFF"/>
        <w:spacing w:before="0" w:beforeAutospacing="0" w:after="0" w:afterAutospacing="0"/>
        <w:ind w:firstLine="708"/>
        <w:jc w:val="both"/>
        <w:rPr>
          <w:sz w:val="28"/>
          <w:szCs w:val="28"/>
          <w:lang w:val="uk-UA"/>
        </w:rPr>
      </w:pPr>
      <w:r w:rsidRPr="00E10CD2">
        <w:rPr>
          <w:sz w:val="28"/>
          <w:szCs w:val="28"/>
          <w:bdr w:val="none" w:sz="0" w:space="0" w:color="auto" w:frame="1"/>
          <w:lang w:val="uk-UA"/>
        </w:rPr>
        <w:t>Базове відстеження результативності регуляторного акта здійснюється до дня набрання чинності цим регуляторним актом або більшістю його положень. Проводити базове відстеження після набрання чинності регулято</w:t>
      </w:r>
      <w:r w:rsidR="009C42B7">
        <w:rPr>
          <w:sz w:val="28"/>
          <w:szCs w:val="28"/>
          <w:bdr w:val="none" w:sz="0" w:space="0" w:color="auto" w:frame="1"/>
          <w:lang w:val="uk-UA"/>
        </w:rPr>
        <w:t>рним актом допускається тільки в</w:t>
      </w:r>
      <w:r w:rsidRPr="00E10CD2">
        <w:rPr>
          <w:sz w:val="28"/>
          <w:szCs w:val="28"/>
          <w:bdr w:val="none" w:sz="0" w:space="0" w:color="auto" w:frame="1"/>
          <w:lang w:val="uk-UA"/>
        </w:rPr>
        <w:t xml:space="preserve"> разі, якщо для відстеження результативності використовуються виключно статистичні дані.</w:t>
      </w:r>
    </w:p>
    <w:p w:rsidR="00DF7674" w:rsidRPr="00E10CD2" w:rsidRDefault="00DF7674" w:rsidP="0053600B">
      <w:pPr>
        <w:pStyle w:val="a3"/>
        <w:shd w:val="clear" w:color="auto" w:fill="FFFFFF"/>
        <w:spacing w:before="0" w:beforeAutospacing="0" w:after="0" w:afterAutospacing="0"/>
        <w:ind w:firstLine="708"/>
        <w:jc w:val="both"/>
        <w:rPr>
          <w:sz w:val="28"/>
          <w:szCs w:val="28"/>
          <w:lang w:val="uk-UA"/>
        </w:rPr>
      </w:pPr>
      <w:r w:rsidRPr="00E10CD2">
        <w:rPr>
          <w:sz w:val="28"/>
          <w:szCs w:val="28"/>
          <w:bdr w:val="none" w:sz="0" w:space="0" w:color="auto" w:frame="1"/>
          <w:lang w:val="uk-UA"/>
        </w:rPr>
        <w:t>Повторне відстеження результативності регуляторного акта буде проведено через рік з дня набрання ним чинності, але не пізніше двох років з дня набрання чинності цим актом.</w:t>
      </w:r>
    </w:p>
    <w:p w:rsidR="00DF7674" w:rsidRPr="00E10CD2" w:rsidRDefault="00DF7674" w:rsidP="0053600B">
      <w:pPr>
        <w:pStyle w:val="a3"/>
        <w:shd w:val="clear" w:color="auto" w:fill="FFFFFF"/>
        <w:spacing w:before="0" w:beforeAutospacing="0" w:after="0" w:afterAutospacing="0"/>
        <w:ind w:firstLine="708"/>
        <w:jc w:val="both"/>
        <w:rPr>
          <w:sz w:val="28"/>
          <w:szCs w:val="28"/>
          <w:lang w:val="uk-UA"/>
        </w:rPr>
      </w:pPr>
      <w:r w:rsidRPr="00E10CD2">
        <w:rPr>
          <w:sz w:val="28"/>
          <w:szCs w:val="28"/>
          <w:bdr w:val="none" w:sz="0" w:space="0" w:color="auto" w:frame="1"/>
          <w:lang w:val="uk-UA"/>
        </w:rPr>
        <w:t>Періодичні відстеження планується здійснювати раз на кожні три роки</w:t>
      </w:r>
      <w:r w:rsidR="009C42B7">
        <w:rPr>
          <w:sz w:val="28"/>
          <w:szCs w:val="28"/>
          <w:bdr w:val="none" w:sz="0" w:space="0" w:color="auto" w:frame="1"/>
          <w:lang w:val="uk-UA"/>
        </w:rPr>
        <w:t>,</w:t>
      </w:r>
      <w:r w:rsidRPr="00E10CD2">
        <w:rPr>
          <w:sz w:val="28"/>
          <w:szCs w:val="28"/>
          <w:bdr w:val="none" w:sz="0" w:space="0" w:color="auto" w:frame="1"/>
          <w:lang w:val="uk-UA"/>
        </w:rPr>
        <w:t xml:space="preserve"> починаючи з дня закінчення заходів з повторного відстеження результативності цього акта</w:t>
      </w:r>
      <w:r w:rsidR="009C42B7">
        <w:rPr>
          <w:sz w:val="28"/>
          <w:szCs w:val="28"/>
          <w:bdr w:val="none" w:sz="0" w:space="0" w:color="auto" w:frame="1"/>
          <w:lang w:val="uk-UA"/>
        </w:rPr>
        <w:t>. Відстеження буде здійснюватися</w:t>
      </w:r>
      <w:r w:rsidRPr="00E10CD2">
        <w:rPr>
          <w:sz w:val="28"/>
          <w:szCs w:val="28"/>
          <w:bdr w:val="none" w:sz="0" w:space="0" w:color="auto" w:frame="1"/>
          <w:lang w:val="uk-UA"/>
        </w:rPr>
        <w:t xml:space="preserve"> шляхом аналізу щодо :</w:t>
      </w:r>
    </w:p>
    <w:p w:rsidR="00DF7674" w:rsidRPr="00E10CD2" w:rsidRDefault="009C42B7" w:rsidP="0011119A">
      <w:pPr>
        <w:pStyle w:val="a3"/>
        <w:shd w:val="clear" w:color="auto" w:fill="FFFFFF"/>
        <w:spacing w:before="0" w:beforeAutospacing="0" w:after="0" w:afterAutospacing="0"/>
        <w:ind w:firstLine="709"/>
        <w:jc w:val="both"/>
        <w:rPr>
          <w:sz w:val="28"/>
          <w:szCs w:val="28"/>
          <w:lang w:val="uk-UA"/>
        </w:rPr>
      </w:pPr>
      <w:r>
        <w:rPr>
          <w:sz w:val="28"/>
          <w:szCs w:val="28"/>
          <w:bdr w:val="none" w:sz="0" w:space="0" w:color="auto" w:frame="1"/>
          <w:lang w:val="uk-UA"/>
        </w:rPr>
        <w:t xml:space="preserve">- </w:t>
      </w:r>
      <w:r w:rsidR="00DF7674" w:rsidRPr="00E10CD2">
        <w:rPr>
          <w:sz w:val="28"/>
          <w:szCs w:val="28"/>
          <w:bdr w:val="none" w:sz="0" w:space="0" w:color="auto" w:frame="1"/>
          <w:lang w:val="uk-UA"/>
        </w:rPr>
        <w:t>кількості громадян,</w:t>
      </w:r>
      <w:r>
        <w:rPr>
          <w:sz w:val="28"/>
          <w:szCs w:val="28"/>
          <w:bdr w:val="none" w:sz="0" w:space="0" w:color="auto" w:frame="1"/>
          <w:lang w:val="uk-UA"/>
        </w:rPr>
        <w:t xml:space="preserve"> </w:t>
      </w:r>
      <w:r w:rsidR="00DF7674" w:rsidRPr="00E10CD2">
        <w:rPr>
          <w:sz w:val="28"/>
          <w:szCs w:val="28"/>
          <w:bdr w:val="none" w:sz="0" w:space="0" w:color="auto" w:frame="1"/>
          <w:lang w:val="uk-UA"/>
        </w:rPr>
        <w:t>які потребують надання платних соціальних послуг;</w:t>
      </w:r>
    </w:p>
    <w:p w:rsidR="00DF7674" w:rsidRPr="00E10CD2" w:rsidRDefault="009C42B7" w:rsidP="0011119A">
      <w:pPr>
        <w:pStyle w:val="a3"/>
        <w:shd w:val="clear" w:color="auto" w:fill="FFFFFF"/>
        <w:spacing w:before="0" w:beforeAutospacing="0" w:after="0" w:afterAutospacing="0"/>
        <w:ind w:firstLine="709"/>
        <w:jc w:val="both"/>
        <w:rPr>
          <w:sz w:val="28"/>
          <w:szCs w:val="28"/>
          <w:lang w:val="uk-UA"/>
        </w:rPr>
      </w:pPr>
      <w:r>
        <w:rPr>
          <w:sz w:val="28"/>
          <w:szCs w:val="28"/>
          <w:bdr w:val="none" w:sz="0" w:space="0" w:color="auto" w:frame="1"/>
          <w:lang w:val="uk-UA"/>
        </w:rPr>
        <w:t xml:space="preserve">- </w:t>
      </w:r>
      <w:r w:rsidR="00DF7674" w:rsidRPr="00E10CD2">
        <w:rPr>
          <w:sz w:val="28"/>
          <w:szCs w:val="28"/>
          <w:bdr w:val="none" w:sz="0" w:space="0" w:color="auto" w:frame="1"/>
          <w:lang w:val="uk-UA"/>
        </w:rPr>
        <w:t>кількості громадян, які уклали угоди на отримання платних соціальних послуг;</w:t>
      </w:r>
    </w:p>
    <w:p w:rsidR="00DF7674" w:rsidRPr="00E10CD2" w:rsidRDefault="009C42B7" w:rsidP="0011119A">
      <w:pPr>
        <w:pStyle w:val="a3"/>
        <w:shd w:val="clear" w:color="auto" w:fill="FFFFFF"/>
        <w:spacing w:before="0" w:beforeAutospacing="0" w:after="0" w:afterAutospacing="0"/>
        <w:ind w:firstLine="709"/>
        <w:jc w:val="both"/>
        <w:rPr>
          <w:sz w:val="28"/>
          <w:szCs w:val="28"/>
          <w:lang w:val="uk-UA"/>
        </w:rPr>
      </w:pPr>
      <w:r>
        <w:rPr>
          <w:sz w:val="28"/>
          <w:szCs w:val="28"/>
          <w:bdr w:val="none" w:sz="0" w:space="0" w:color="auto" w:frame="1"/>
          <w:lang w:val="uk-UA"/>
        </w:rPr>
        <w:t xml:space="preserve">- </w:t>
      </w:r>
      <w:r w:rsidR="00DF7674" w:rsidRPr="00E10CD2">
        <w:rPr>
          <w:sz w:val="28"/>
          <w:szCs w:val="28"/>
          <w:bdr w:val="none" w:sz="0" w:space="0" w:color="auto" w:frame="1"/>
          <w:lang w:val="uk-UA"/>
        </w:rPr>
        <w:t>кількості і видів платних послуг</w:t>
      </w:r>
      <w:r>
        <w:rPr>
          <w:sz w:val="28"/>
          <w:szCs w:val="28"/>
          <w:bdr w:val="none" w:sz="0" w:space="0" w:color="auto" w:frame="1"/>
          <w:lang w:val="uk-UA"/>
        </w:rPr>
        <w:t>,</w:t>
      </w:r>
      <w:r w:rsidR="00DF7674" w:rsidRPr="00E10CD2">
        <w:rPr>
          <w:sz w:val="28"/>
          <w:szCs w:val="28"/>
          <w:bdr w:val="none" w:sz="0" w:space="0" w:color="auto" w:frame="1"/>
          <w:lang w:val="uk-UA"/>
        </w:rPr>
        <w:t xml:space="preserve"> затребуваних громадян</w:t>
      </w:r>
      <w:r>
        <w:rPr>
          <w:sz w:val="28"/>
          <w:szCs w:val="28"/>
          <w:bdr w:val="none" w:sz="0" w:space="0" w:color="auto" w:frame="1"/>
          <w:lang w:val="uk-UA"/>
        </w:rPr>
        <w:t>ами</w:t>
      </w:r>
      <w:r w:rsidR="00DF7674" w:rsidRPr="00E10CD2">
        <w:rPr>
          <w:sz w:val="28"/>
          <w:szCs w:val="28"/>
          <w:bdr w:val="none" w:sz="0" w:space="0" w:color="auto" w:frame="1"/>
          <w:lang w:val="uk-UA"/>
        </w:rPr>
        <w:t>;</w:t>
      </w:r>
    </w:p>
    <w:p w:rsidR="00DF7674" w:rsidRPr="00E10CD2" w:rsidRDefault="009C42B7" w:rsidP="0011119A">
      <w:pPr>
        <w:pStyle w:val="a3"/>
        <w:shd w:val="clear" w:color="auto" w:fill="FFFFFF"/>
        <w:spacing w:before="0" w:beforeAutospacing="0" w:after="0" w:afterAutospacing="0"/>
        <w:ind w:firstLine="709"/>
        <w:jc w:val="both"/>
        <w:rPr>
          <w:sz w:val="28"/>
          <w:szCs w:val="28"/>
          <w:lang w:val="uk-UA"/>
        </w:rPr>
      </w:pPr>
      <w:r>
        <w:rPr>
          <w:sz w:val="28"/>
          <w:szCs w:val="28"/>
          <w:bdr w:val="none" w:sz="0" w:space="0" w:color="auto" w:frame="1"/>
          <w:lang w:val="uk-UA"/>
        </w:rPr>
        <w:t xml:space="preserve">- </w:t>
      </w:r>
      <w:r w:rsidR="00DF7674" w:rsidRPr="00E10CD2">
        <w:rPr>
          <w:sz w:val="28"/>
          <w:szCs w:val="28"/>
          <w:bdr w:val="none" w:sz="0" w:space="0" w:color="auto" w:frame="1"/>
          <w:lang w:val="uk-UA"/>
        </w:rPr>
        <w:t>кількість зауважень чи скарг щодо порядку надання платних соціальних послуг та розміру оплати за їх надання.</w:t>
      </w:r>
    </w:p>
    <w:p w:rsidR="00DF7674" w:rsidRPr="00E10CD2" w:rsidRDefault="00DF7674" w:rsidP="0053600B">
      <w:pPr>
        <w:pStyle w:val="a3"/>
        <w:shd w:val="clear" w:color="auto" w:fill="FFFFFF"/>
        <w:spacing w:before="0" w:beforeAutospacing="0" w:after="0" w:afterAutospacing="0"/>
        <w:jc w:val="both"/>
        <w:rPr>
          <w:sz w:val="28"/>
          <w:szCs w:val="28"/>
          <w:lang w:val="uk-UA"/>
        </w:rPr>
      </w:pPr>
    </w:p>
    <w:p w:rsidR="00094C6F" w:rsidRPr="00E10CD2" w:rsidRDefault="00094C6F" w:rsidP="0053600B">
      <w:pPr>
        <w:shd w:val="clear" w:color="auto" w:fill="FFFFFF"/>
        <w:spacing w:after="0" w:line="240" w:lineRule="auto"/>
        <w:jc w:val="both"/>
        <w:rPr>
          <w:rFonts w:ascii="Times New Roman" w:hAnsi="Times New Roman" w:cs="Times New Roman"/>
          <w:sz w:val="28"/>
          <w:szCs w:val="28"/>
        </w:rPr>
      </w:pPr>
      <w:bookmarkStart w:id="0" w:name="_GoBack"/>
      <w:bookmarkEnd w:id="0"/>
    </w:p>
    <w:p w:rsidR="00094C6F" w:rsidRPr="00E10CD2" w:rsidRDefault="00094C6F" w:rsidP="0053600B">
      <w:pPr>
        <w:spacing w:after="0" w:line="240" w:lineRule="auto"/>
        <w:jc w:val="both"/>
        <w:rPr>
          <w:rFonts w:ascii="Times New Roman" w:hAnsi="Times New Roman" w:cs="Times New Roman"/>
          <w:sz w:val="28"/>
          <w:szCs w:val="28"/>
        </w:rPr>
      </w:pPr>
      <w:r w:rsidRPr="00E10CD2">
        <w:rPr>
          <w:rFonts w:ascii="Times New Roman" w:hAnsi="Times New Roman" w:cs="Times New Roman"/>
          <w:sz w:val="28"/>
          <w:szCs w:val="28"/>
        </w:rPr>
        <w:t>Директор Центру надання соціальних послуг</w:t>
      </w:r>
    </w:p>
    <w:p w:rsidR="00DF7674" w:rsidRPr="00E10CD2" w:rsidRDefault="00094C6F" w:rsidP="0053600B">
      <w:pPr>
        <w:spacing w:after="0" w:line="240" w:lineRule="auto"/>
        <w:jc w:val="both"/>
        <w:rPr>
          <w:rFonts w:ascii="Times New Roman" w:hAnsi="Times New Roman" w:cs="Times New Roman"/>
        </w:rPr>
      </w:pPr>
      <w:r w:rsidRPr="00E10CD2">
        <w:rPr>
          <w:rFonts w:ascii="Times New Roman" w:hAnsi="Times New Roman" w:cs="Times New Roman"/>
          <w:bCs/>
          <w:sz w:val="28"/>
          <w:szCs w:val="28"/>
          <w:bdr w:val="none" w:sz="0" w:space="0" w:color="auto" w:frame="1"/>
        </w:rPr>
        <w:t>Новгород-Сіверської міської ради</w:t>
      </w:r>
      <w:r w:rsidRPr="00E10CD2">
        <w:rPr>
          <w:rFonts w:ascii="Times New Roman" w:hAnsi="Times New Roman" w:cs="Times New Roman"/>
          <w:sz w:val="28"/>
          <w:szCs w:val="28"/>
        </w:rPr>
        <w:t xml:space="preserve"> </w:t>
      </w:r>
      <w:r w:rsidR="009C42B7">
        <w:rPr>
          <w:rFonts w:ascii="Times New Roman" w:hAnsi="Times New Roman" w:cs="Times New Roman"/>
          <w:sz w:val="28"/>
          <w:szCs w:val="28"/>
        </w:rPr>
        <w:tab/>
      </w:r>
      <w:r w:rsidR="009C42B7">
        <w:rPr>
          <w:rFonts w:ascii="Times New Roman" w:hAnsi="Times New Roman" w:cs="Times New Roman"/>
          <w:sz w:val="28"/>
          <w:szCs w:val="28"/>
        </w:rPr>
        <w:tab/>
      </w:r>
      <w:r w:rsidR="009C42B7">
        <w:rPr>
          <w:rFonts w:ascii="Times New Roman" w:hAnsi="Times New Roman" w:cs="Times New Roman"/>
          <w:sz w:val="28"/>
          <w:szCs w:val="28"/>
        </w:rPr>
        <w:tab/>
      </w:r>
      <w:r w:rsidR="009C42B7">
        <w:rPr>
          <w:rFonts w:ascii="Times New Roman" w:hAnsi="Times New Roman" w:cs="Times New Roman"/>
          <w:sz w:val="28"/>
          <w:szCs w:val="28"/>
        </w:rPr>
        <w:tab/>
      </w:r>
      <w:r w:rsidR="009C42B7">
        <w:rPr>
          <w:rFonts w:ascii="Times New Roman" w:hAnsi="Times New Roman" w:cs="Times New Roman"/>
          <w:sz w:val="28"/>
          <w:szCs w:val="28"/>
        </w:rPr>
        <w:tab/>
      </w:r>
      <w:r w:rsidRPr="00E10CD2">
        <w:rPr>
          <w:rFonts w:ascii="Times New Roman" w:hAnsi="Times New Roman" w:cs="Times New Roman"/>
          <w:sz w:val="28"/>
          <w:szCs w:val="28"/>
        </w:rPr>
        <w:t>С. Гончаренко</w:t>
      </w:r>
    </w:p>
    <w:sectPr w:rsidR="00DF7674" w:rsidRPr="00E10CD2" w:rsidSect="00485D1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AC68F2"/>
    <w:multiLevelType w:val="multilevel"/>
    <w:tmpl w:val="D9DC6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13E"/>
    <w:rsid w:val="00094C6F"/>
    <w:rsid w:val="0011119A"/>
    <w:rsid w:val="00167F06"/>
    <w:rsid w:val="0027770A"/>
    <w:rsid w:val="003B4937"/>
    <w:rsid w:val="00485D15"/>
    <w:rsid w:val="0053600B"/>
    <w:rsid w:val="005E1D3C"/>
    <w:rsid w:val="00747464"/>
    <w:rsid w:val="007816A7"/>
    <w:rsid w:val="0088513E"/>
    <w:rsid w:val="008F06A5"/>
    <w:rsid w:val="009C42B7"/>
    <w:rsid w:val="00BE1F93"/>
    <w:rsid w:val="00D63D59"/>
    <w:rsid w:val="00DF7674"/>
    <w:rsid w:val="00E10C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75BCD"/>
  <w15:docId w15:val="{64536722-2468-41E5-9FE1-2D843B091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1D3C"/>
    <w:rPr>
      <w:lang w:val="uk-UA"/>
    </w:rPr>
  </w:style>
  <w:style w:type="paragraph" w:styleId="1">
    <w:name w:val="heading 1"/>
    <w:basedOn w:val="a"/>
    <w:link w:val="10"/>
    <w:uiPriority w:val="9"/>
    <w:qFormat/>
    <w:rsid w:val="0088513E"/>
    <w:pPr>
      <w:spacing w:before="100" w:beforeAutospacing="1" w:after="100" w:afterAutospacing="1" w:line="240" w:lineRule="auto"/>
      <w:outlineLvl w:val="0"/>
    </w:pPr>
    <w:rPr>
      <w:rFonts w:ascii="Times New Roman" w:eastAsia="Times New Roman" w:hAnsi="Times New Roman" w:cs="Times New Roman"/>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8513E"/>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88513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4">
    <w:name w:val="Strong"/>
    <w:basedOn w:val="a0"/>
    <w:qFormat/>
    <w:rsid w:val="0088513E"/>
    <w:rPr>
      <w:b/>
      <w:bCs/>
    </w:rPr>
  </w:style>
  <w:style w:type="character" w:styleId="a5">
    <w:name w:val="Hyperlink"/>
    <w:basedOn w:val="a0"/>
    <w:uiPriority w:val="99"/>
    <w:unhideWhenUsed/>
    <w:rsid w:val="0088513E"/>
    <w:rPr>
      <w:color w:val="0000FF" w:themeColor="hyperlink"/>
      <w:u w:val="single"/>
    </w:rPr>
  </w:style>
  <w:style w:type="character" w:customStyle="1" w:styleId="apple-converted-space">
    <w:name w:val="apple-converted-space"/>
    <w:rsid w:val="0088513E"/>
  </w:style>
  <w:style w:type="paragraph" w:styleId="a6">
    <w:name w:val="No Spacing"/>
    <w:uiPriority w:val="1"/>
    <w:qFormat/>
    <w:rsid w:val="0088513E"/>
    <w:pPr>
      <w:spacing w:after="0"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88513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8513E"/>
    <w:rPr>
      <w:rFonts w:ascii="Tahoma" w:hAnsi="Tahoma" w:cs="Tahoma"/>
      <w:sz w:val="16"/>
      <w:szCs w:val="1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41605">
      <w:bodyDiv w:val="1"/>
      <w:marLeft w:val="0"/>
      <w:marRight w:val="0"/>
      <w:marTop w:val="0"/>
      <w:marBottom w:val="0"/>
      <w:divBdr>
        <w:top w:val="none" w:sz="0" w:space="0" w:color="auto"/>
        <w:left w:val="none" w:sz="0" w:space="0" w:color="auto"/>
        <w:bottom w:val="none" w:sz="0" w:space="0" w:color="auto"/>
        <w:right w:val="none" w:sz="0" w:space="0" w:color="auto"/>
      </w:divBdr>
    </w:div>
    <w:div w:id="1145001101">
      <w:bodyDiv w:val="1"/>
      <w:marLeft w:val="0"/>
      <w:marRight w:val="0"/>
      <w:marTop w:val="0"/>
      <w:marBottom w:val="0"/>
      <w:divBdr>
        <w:top w:val="none" w:sz="0" w:space="0" w:color="auto"/>
        <w:left w:val="none" w:sz="0" w:space="0" w:color="auto"/>
        <w:bottom w:val="none" w:sz="0" w:space="0" w:color="auto"/>
        <w:right w:val="none" w:sz="0" w:space="0" w:color="auto"/>
      </w:divBdr>
    </w:div>
    <w:div w:id="1223060768">
      <w:bodyDiv w:val="1"/>
      <w:marLeft w:val="0"/>
      <w:marRight w:val="0"/>
      <w:marTop w:val="0"/>
      <w:marBottom w:val="0"/>
      <w:divBdr>
        <w:top w:val="none" w:sz="0" w:space="0" w:color="auto"/>
        <w:left w:val="none" w:sz="0" w:space="0" w:color="auto"/>
        <w:bottom w:val="none" w:sz="0" w:space="0" w:color="auto"/>
        <w:right w:val="none" w:sz="0" w:space="0" w:color="auto"/>
      </w:divBdr>
    </w:div>
    <w:div w:id="1277174879">
      <w:bodyDiv w:val="1"/>
      <w:marLeft w:val="0"/>
      <w:marRight w:val="0"/>
      <w:marTop w:val="0"/>
      <w:marBottom w:val="0"/>
      <w:divBdr>
        <w:top w:val="none" w:sz="0" w:space="0" w:color="auto"/>
        <w:left w:val="none" w:sz="0" w:space="0" w:color="auto"/>
        <w:bottom w:val="none" w:sz="0" w:space="0" w:color="auto"/>
        <w:right w:val="none" w:sz="0" w:space="0" w:color="auto"/>
      </w:divBdr>
    </w:div>
    <w:div w:id="2135706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zakon.rada.gov.ua/laws/show/428-2020-%D0%B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278</TotalTime>
  <Pages>3</Pages>
  <Words>895</Words>
  <Characters>5105</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Serhei</cp:lastModifiedBy>
  <cp:revision>4</cp:revision>
  <dcterms:created xsi:type="dcterms:W3CDTF">2022-01-27T07:36:00Z</dcterms:created>
  <dcterms:modified xsi:type="dcterms:W3CDTF">2022-01-27T14:05:00Z</dcterms:modified>
</cp:coreProperties>
</file>